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2E3C" w14:textId="77777777" w:rsidR="004210D5" w:rsidRPr="007B725B" w:rsidRDefault="007B725B" w:rsidP="007B725B">
      <w:pPr>
        <w:jc w:val="right"/>
        <w:rPr>
          <w:rFonts w:ascii="Times New Roman" w:hAnsi="Times New Roman"/>
          <w:bCs/>
          <w:color w:val="auto"/>
          <w:sz w:val="22"/>
          <w:szCs w:val="22"/>
        </w:rPr>
      </w:pPr>
      <w:r>
        <w:rPr>
          <w:rFonts w:ascii="Times New Roman" w:hAnsi="Times New Roman"/>
          <w:bCs/>
          <w:color w:val="auto"/>
          <w:sz w:val="22"/>
          <w:szCs w:val="22"/>
        </w:rPr>
        <w:tab/>
        <w:t>Lublin, 18 kwietnia 2021 r.</w:t>
      </w:r>
    </w:p>
    <w:p w14:paraId="31949B20" w14:textId="77777777" w:rsidR="00590B62" w:rsidRPr="007B725B" w:rsidRDefault="00590B62" w:rsidP="00590B62">
      <w:pPr>
        <w:spacing w:after="0" w:line="240" w:lineRule="auto"/>
        <w:jc w:val="center"/>
        <w:rPr>
          <w:rFonts w:ascii="Times New Roman" w:hAnsi="Times New Roman"/>
          <w:b/>
          <w:bCs/>
          <w:color w:val="auto"/>
          <w:sz w:val="22"/>
          <w:szCs w:val="22"/>
        </w:rPr>
      </w:pPr>
      <w:r w:rsidRPr="007B725B">
        <w:rPr>
          <w:rFonts w:ascii="Times New Roman" w:hAnsi="Times New Roman"/>
          <w:b/>
          <w:bCs/>
          <w:color w:val="auto"/>
          <w:sz w:val="22"/>
          <w:szCs w:val="22"/>
        </w:rPr>
        <w:t xml:space="preserve">ROZEZANIE RYNKU </w:t>
      </w:r>
    </w:p>
    <w:p w14:paraId="2D0FE09C" w14:textId="77777777" w:rsidR="000A4ED4" w:rsidRPr="007B725B" w:rsidRDefault="00590B62" w:rsidP="000A4ED4">
      <w:pPr>
        <w:pStyle w:val="Nagwek3"/>
        <w:spacing w:before="0" w:beforeAutospacing="0" w:after="0" w:afterAutospacing="0"/>
        <w:jc w:val="center"/>
        <w:rPr>
          <w:sz w:val="22"/>
          <w:szCs w:val="22"/>
        </w:rPr>
      </w:pPr>
      <w:r w:rsidRPr="007B725B">
        <w:rPr>
          <w:sz w:val="22"/>
          <w:szCs w:val="22"/>
          <w:lang w:val="pl-PL"/>
        </w:rPr>
        <w:t xml:space="preserve">Na wycenę </w:t>
      </w:r>
      <w:r w:rsidR="002654B5" w:rsidRPr="007B725B">
        <w:rPr>
          <w:sz w:val="22"/>
          <w:szCs w:val="22"/>
          <w:lang w:val="pl-PL"/>
        </w:rPr>
        <w:t xml:space="preserve">wycieczki </w:t>
      </w:r>
      <w:r w:rsidRPr="007B725B">
        <w:rPr>
          <w:sz w:val="22"/>
          <w:szCs w:val="22"/>
          <w:lang w:val="pl-PL"/>
        </w:rPr>
        <w:t>w Klubie Seniora</w:t>
      </w:r>
      <w:r w:rsidR="00FB2815" w:rsidRPr="007B725B">
        <w:rPr>
          <w:sz w:val="22"/>
          <w:szCs w:val="22"/>
          <w:lang w:val="pl-PL"/>
        </w:rPr>
        <w:t xml:space="preserve"> </w:t>
      </w:r>
      <w:r w:rsidR="00FB2815" w:rsidRPr="007B725B">
        <w:rPr>
          <w:sz w:val="22"/>
          <w:szCs w:val="22"/>
        </w:rPr>
        <w:t>w Gminie Stanin.</w:t>
      </w:r>
    </w:p>
    <w:p w14:paraId="55288D2C" w14:textId="77777777" w:rsidR="007075A8" w:rsidRPr="007B725B" w:rsidRDefault="007075A8" w:rsidP="000A4ED4">
      <w:pPr>
        <w:pStyle w:val="Nagwek3"/>
        <w:spacing w:before="0" w:beforeAutospacing="0" w:after="0" w:afterAutospacing="0"/>
        <w:jc w:val="center"/>
        <w:rPr>
          <w:sz w:val="22"/>
          <w:szCs w:val="22"/>
        </w:rPr>
      </w:pPr>
    </w:p>
    <w:p w14:paraId="0FBCBC49" w14:textId="77777777" w:rsidR="00590B62" w:rsidRPr="007B725B" w:rsidRDefault="007075A8" w:rsidP="007B725B">
      <w:pPr>
        <w:pStyle w:val="Nagwek3"/>
        <w:spacing w:before="0" w:beforeAutospacing="0" w:after="0" w:afterAutospacing="0"/>
        <w:jc w:val="center"/>
        <w:rPr>
          <w:sz w:val="22"/>
          <w:szCs w:val="22"/>
          <w:lang w:val="pl-PL"/>
        </w:rPr>
      </w:pPr>
      <w:r w:rsidRPr="007B725B">
        <w:rPr>
          <w:sz w:val="22"/>
          <w:szCs w:val="22"/>
          <w:lang w:val="pl-PL"/>
        </w:rPr>
        <w:t>SKIEROW</w:t>
      </w:r>
      <w:r w:rsidR="00D27C78" w:rsidRPr="007B725B">
        <w:rPr>
          <w:sz w:val="22"/>
          <w:szCs w:val="22"/>
          <w:lang w:val="pl-PL"/>
        </w:rPr>
        <w:t>A</w:t>
      </w:r>
      <w:r w:rsidRPr="007B725B">
        <w:rPr>
          <w:sz w:val="22"/>
          <w:szCs w:val="22"/>
          <w:lang w:val="pl-PL"/>
        </w:rPr>
        <w:t>NE DO PODMIOTÓW EKONOMII SPOŁECZNEJ</w:t>
      </w:r>
    </w:p>
    <w:p w14:paraId="568FF431" w14:textId="77777777" w:rsidR="00FB2815" w:rsidRPr="007B725B" w:rsidRDefault="00590B62" w:rsidP="000A4ED4">
      <w:pPr>
        <w:jc w:val="both"/>
        <w:rPr>
          <w:rFonts w:ascii="Times New Roman" w:hAnsi="Times New Roman"/>
          <w:color w:val="auto"/>
          <w:sz w:val="22"/>
          <w:szCs w:val="22"/>
        </w:rPr>
      </w:pPr>
      <w:r w:rsidRPr="007B725B">
        <w:rPr>
          <w:rFonts w:ascii="Times New Roman" w:hAnsi="Times New Roman"/>
          <w:bCs/>
          <w:color w:val="auto"/>
          <w:sz w:val="22"/>
          <w:szCs w:val="22"/>
        </w:rPr>
        <w:t xml:space="preserve">Zaproszenie </w:t>
      </w:r>
      <w:r w:rsidR="007075A8" w:rsidRPr="007B725B">
        <w:rPr>
          <w:rFonts w:ascii="Times New Roman" w:hAnsi="Times New Roman"/>
          <w:bCs/>
          <w:color w:val="auto"/>
          <w:sz w:val="22"/>
          <w:szCs w:val="22"/>
        </w:rPr>
        <w:t xml:space="preserve">Podmiotów Ekonomii Społecznej </w:t>
      </w:r>
      <w:r w:rsidRPr="007B725B">
        <w:rPr>
          <w:rFonts w:ascii="Times New Roman" w:hAnsi="Times New Roman"/>
          <w:bCs/>
          <w:color w:val="auto"/>
          <w:sz w:val="22"/>
          <w:szCs w:val="22"/>
        </w:rPr>
        <w:t xml:space="preserve">do składania ofert w ramach procedury rozeznania rynku </w:t>
      </w:r>
      <w:r w:rsidR="000A4ED4" w:rsidRPr="007B725B">
        <w:rPr>
          <w:rFonts w:ascii="Times New Roman" w:hAnsi="Times New Roman"/>
          <w:color w:val="auto"/>
          <w:sz w:val="22"/>
          <w:szCs w:val="22"/>
        </w:rPr>
        <w:t>w ramach</w:t>
      </w:r>
      <w:r w:rsidRPr="007B725B">
        <w:rPr>
          <w:rFonts w:ascii="Times New Roman" w:hAnsi="Times New Roman"/>
          <w:color w:val="auto"/>
          <w:sz w:val="22"/>
          <w:szCs w:val="22"/>
        </w:rPr>
        <w:t xml:space="preserve"> projektu „Aktywna jesień życia w Gminie Stanin”  RPLU.11.02.00-06-0124/20 </w:t>
      </w:r>
      <w:r w:rsidR="000A4ED4" w:rsidRPr="007B725B">
        <w:rPr>
          <w:rFonts w:ascii="Times New Roman" w:hAnsi="Times New Roman"/>
          <w:color w:val="auto"/>
          <w:sz w:val="22"/>
          <w:szCs w:val="22"/>
        </w:rPr>
        <w:t>realizowanego w ramach Regionalnego Programu Operacyjnego Województwa Lubelskiego na lata 2014-2020 Oś Priorytetowa 11 Włączenie społeczne Działanie 11.2 Usługi społeczne i</w:t>
      </w:r>
      <w:r w:rsidRPr="007B725B">
        <w:rPr>
          <w:rFonts w:ascii="Times New Roman" w:hAnsi="Times New Roman"/>
          <w:color w:val="auto"/>
          <w:sz w:val="22"/>
          <w:szCs w:val="22"/>
        </w:rPr>
        <w:t> </w:t>
      </w:r>
      <w:r w:rsidR="000A4ED4" w:rsidRPr="007B725B">
        <w:rPr>
          <w:rFonts w:ascii="Times New Roman" w:hAnsi="Times New Roman"/>
          <w:color w:val="auto"/>
          <w:sz w:val="22"/>
          <w:szCs w:val="22"/>
        </w:rPr>
        <w:t>zdrowotne</w:t>
      </w:r>
      <w:r w:rsidR="00E43B69" w:rsidRPr="007B725B">
        <w:rPr>
          <w:rFonts w:ascii="Times New Roman" w:hAnsi="Times New Roman"/>
          <w:color w:val="auto"/>
          <w:sz w:val="22"/>
          <w:szCs w:val="22"/>
        </w:rPr>
        <w:t>.</w:t>
      </w:r>
    </w:p>
    <w:p w14:paraId="6B97D410" w14:textId="77777777" w:rsidR="000E3069" w:rsidRPr="007B725B" w:rsidRDefault="00FB2815" w:rsidP="000E3069">
      <w:pPr>
        <w:rPr>
          <w:rFonts w:ascii="Times New Roman" w:hAnsi="Times New Roman"/>
          <w:b/>
          <w:bCs/>
          <w:color w:val="auto"/>
          <w:sz w:val="22"/>
          <w:szCs w:val="22"/>
        </w:rPr>
      </w:pPr>
      <w:r w:rsidRPr="007B725B">
        <w:rPr>
          <w:rFonts w:ascii="Times New Roman" w:hAnsi="Times New Roman"/>
          <w:b/>
          <w:color w:val="auto"/>
          <w:sz w:val="22"/>
          <w:szCs w:val="22"/>
        </w:rPr>
        <w:t>ZAMAWIAJĄCY</w:t>
      </w:r>
    </w:p>
    <w:p w14:paraId="3AAF68F7" w14:textId="77777777" w:rsidR="00ED0F1B" w:rsidRPr="007B725B" w:rsidRDefault="00ED0F1B" w:rsidP="00ED0F1B">
      <w:pPr>
        <w:jc w:val="both"/>
        <w:rPr>
          <w:rFonts w:ascii="Times New Roman" w:hAnsi="Times New Roman"/>
          <w:bCs/>
          <w:color w:val="auto"/>
          <w:sz w:val="22"/>
          <w:szCs w:val="22"/>
        </w:rPr>
      </w:pPr>
      <w:r w:rsidRPr="007B725B">
        <w:rPr>
          <w:rFonts w:ascii="Times New Roman" w:hAnsi="Times New Roman"/>
          <w:bCs/>
          <w:color w:val="auto"/>
          <w:sz w:val="22"/>
          <w:szCs w:val="22"/>
        </w:rPr>
        <w:t xml:space="preserve">Fundacja Rozwoju Inicjatyw Obywatelskich (Partner Projektu), </w:t>
      </w:r>
    </w:p>
    <w:p w14:paraId="765AAF02" w14:textId="77777777" w:rsidR="00ED0F1B" w:rsidRPr="007B725B" w:rsidRDefault="00ED0F1B" w:rsidP="00ED0F1B">
      <w:pPr>
        <w:jc w:val="both"/>
        <w:rPr>
          <w:rFonts w:ascii="Times New Roman" w:hAnsi="Times New Roman"/>
          <w:bCs/>
          <w:color w:val="auto"/>
          <w:sz w:val="22"/>
          <w:szCs w:val="22"/>
        </w:rPr>
      </w:pPr>
      <w:r w:rsidRPr="007B725B">
        <w:rPr>
          <w:rFonts w:ascii="Times New Roman" w:hAnsi="Times New Roman"/>
          <w:bCs/>
          <w:color w:val="auto"/>
          <w:sz w:val="22"/>
          <w:szCs w:val="22"/>
        </w:rPr>
        <w:t>ul. Lipowa 18/67, 20-024 Lublin</w:t>
      </w:r>
    </w:p>
    <w:p w14:paraId="0FF8D36B" w14:textId="77777777" w:rsidR="00ED0F1B" w:rsidRPr="007B725B" w:rsidRDefault="00ED0F1B" w:rsidP="00ED0F1B">
      <w:pPr>
        <w:jc w:val="both"/>
        <w:rPr>
          <w:rFonts w:ascii="Times New Roman" w:hAnsi="Times New Roman"/>
          <w:bCs/>
          <w:color w:val="auto"/>
          <w:sz w:val="22"/>
          <w:szCs w:val="22"/>
        </w:rPr>
      </w:pPr>
      <w:r w:rsidRPr="007B725B">
        <w:rPr>
          <w:rFonts w:ascii="Times New Roman" w:hAnsi="Times New Roman"/>
          <w:bCs/>
          <w:color w:val="auto"/>
          <w:sz w:val="22"/>
          <w:szCs w:val="22"/>
        </w:rPr>
        <w:t>NIP: 7123263025, Regon: 432680902</w:t>
      </w:r>
    </w:p>
    <w:p w14:paraId="57D374BB" w14:textId="77777777" w:rsidR="000A4ED4" w:rsidRPr="007B725B" w:rsidRDefault="000A4ED4" w:rsidP="000A4ED4">
      <w:pPr>
        <w:jc w:val="both"/>
        <w:rPr>
          <w:rFonts w:ascii="Times New Roman" w:hAnsi="Times New Roman"/>
          <w:sz w:val="22"/>
          <w:szCs w:val="22"/>
        </w:rPr>
      </w:pPr>
    </w:p>
    <w:p w14:paraId="66320100" w14:textId="77777777" w:rsidR="00A9221D" w:rsidRPr="007B725B" w:rsidRDefault="00A9221D" w:rsidP="000A4ED4">
      <w:pPr>
        <w:jc w:val="both"/>
        <w:rPr>
          <w:rFonts w:ascii="Times New Roman" w:hAnsi="Times New Roman"/>
          <w:bCs/>
          <w:color w:val="auto"/>
          <w:sz w:val="22"/>
          <w:szCs w:val="22"/>
        </w:rPr>
      </w:pPr>
      <w:r w:rsidRPr="007B725B">
        <w:rPr>
          <w:rFonts w:ascii="Times New Roman" w:hAnsi="Times New Roman"/>
          <w:bCs/>
          <w:color w:val="auto"/>
          <w:sz w:val="22"/>
          <w:szCs w:val="22"/>
        </w:rPr>
        <w:t>Szanowni Pań</w:t>
      </w:r>
      <w:r w:rsidR="00315AC0" w:rsidRPr="007B725B">
        <w:rPr>
          <w:rFonts w:ascii="Times New Roman" w:hAnsi="Times New Roman"/>
          <w:bCs/>
          <w:color w:val="auto"/>
          <w:sz w:val="22"/>
          <w:szCs w:val="22"/>
        </w:rPr>
        <w:t>s</w:t>
      </w:r>
      <w:r w:rsidRPr="007B725B">
        <w:rPr>
          <w:rFonts w:ascii="Times New Roman" w:hAnsi="Times New Roman"/>
          <w:bCs/>
          <w:color w:val="auto"/>
          <w:sz w:val="22"/>
          <w:szCs w:val="22"/>
        </w:rPr>
        <w:t>two,</w:t>
      </w:r>
    </w:p>
    <w:p w14:paraId="275D3963" w14:textId="77777777" w:rsidR="00562D5B" w:rsidRPr="007B725B" w:rsidRDefault="000A4ED4" w:rsidP="00562D5B">
      <w:pPr>
        <w:jc w:val="both"/>
        <w:rPr>
          <w:rFonts w:ascii="Times New Roman" w:hAnsi="Times New Roman"/>
          <w:bCs/>
          <w:color w:val="auto"/>
          <w:sz w:val="22"/>
          <w:szCs w:val="22"/>
        </w:rPr>
      </w:pPr>
      <w:r w:rsidRPr="007B725B">
        <w:rPr>
          <w:rFonts w:ascii="Times New Roman" w:hAnsi="Times New Roman"/>
          <w:bCs/>
          <w:color w:val="auto"/>
          <w:sz w:val="22"/>
          <w:szCs w:val="22"/>
        </w:rPr>
        <w:t>Fundacja Rozwoju Inicjatyw Obywatelskich</w:t>
      </w:r>
      <w:r w:rsidR="000E3069" w:rsidRPr="007B725B">
        <w:rPr>
          <w:rFonts w:ascii="Times New Roman" w:hAnsi="Times New Roman"/>
          <w:bCs/>
          <w:color w:val="auto"/>
          <w:sz w:val="22"/>
          <w:szCs w:val="22"/>
        </w:rPr>
        <w:t xml:space="preserve"> </w:t>
      </w:r>
      <w:r w:rsidR="00A9221D" w:rsidRPr="007B725B">
        <w:rPr>
          <w:rFonts w:ascii="Times New Roman" w:hAnsi="Times New Roman"/>
          <w:bCs/>
          <w:color w:val="auto"/>
          <w:sz w:val="22"/>
          <w:szCs w:val="22"/>
        </w:rPr>
        <w:t xml:space="preserve">zwraca się z prośbą o dokonanie wyceny </w:t>
      </w:r>
      <w:r w:rsidR="00FB2815" w:rsidRPr="007B725B">
        <w:rPr>
          <w:rFonts w:ascii="Times New Roman" w:hAnsi="Times New Roman"/>
          <w:bCs/>
          <w:color w:val="auto"/>
          <w:sz w:val="22"/>
          <w:szCs w:val="22"/>
        </w:rPr>
        <w:t>w Klubie Seniora w Gminie Stanin.</w:t>
      </w:r>
      <w:r w:rsidR="00E43B69" w:rsidRPr="007B725B">
        <w:rPr>
          <w:rFonts w:ascii="Times New Roman" w:hAnsi="Times New Roman"/>
          <w:bCs/>
          <w:color w:val="auto"/>
          <w:sz w:val="22"/>
          <w:szCs w:val="22"/>
        </w:rPr>
        <w:t xml:space="preserve"> Zamawiający dokonuje rozeznania rynku w celu ustalenia ceny rynkowej usługi</w:t>
      </w:r>
      <w:r w:rsidR="001202F0" w:rsidRPr="007B725B">
        <w:rPr>
          <w:rFonts w:ascii="Times New Roman" w:hAnsi="Times New Roman"/>
          <w:bCs/>
          <w:color w:val="auto"/>
          <w:sz w:val="22"/>
          <w:szCs w:val="22"/>
        </w:rPr>
        <w:t xml:space="preserve"> oraz wyboru Podmiotu Ekonomii Społecznej do realizacji usługi.</w:t>
      </w:r>
    </w:p>
    <w:p w14:paraId="3E6F6361" w14:textId="77777777" w:rsidR="00562D5B" w:rsidRPr="007B725B" w:rsidRDefault="00562D5B" w:rsidP="00562D5B">
      <w:pPr>
        <w:autoSpaceDE w:val="0"/>
        <w:autoSpaceDN w:val="0"/>
        <w:adjustRightInd w:val="0"/>
        <w:rPr>
          <w:rFonts w:ascii="Times New Roman" w:hAnsi="Times New Roman"/>
          <w:bCs/>
          <w:color w:val="auto"/>
          <w:sz w:val="22"/>
          <w:szCs w:val="22"/>
        </w:rPr>
      </w:pPr>
    </w:p>
    <w:p w14:paraId="524466F7" w14:textId="77777777" w:rsidR="00562D5B" w:rsidRPr="007B725B" w:rsidRDefault="00562D5B" w:rsidP="00A42B16">
      <w:pPr>
        <w:numPr>
          <w:ilvl w:val="0"/>
          <w:numId w:val="1"/>
        </w:numPr>
        <w:suppressAutoHyphens/>
        <w:autoSpaceDE w:val="0"/>
        <w:autoSpaceDN w:val="0"/>
        <w:adjustRightInd w:val="0"/>
        <w:spacing w:after="0" w:line="240" w:lineRule="auto"/>
        <w:ind w:left="426" w:hanging="426"/>
        <w:rPr>
          <w:rFonts w:ascii="Times New Roman" w:hAnsi="Times New Roman"/>
          <w:b/>
          <w:color w:val="auto"/>
          <w:sz w:val="22"/>
          <w:szCs w:val="22"/>
        </w:rPr>
      </w:pPr>
      <w:r w:rsidRPr="007B725B">
        <w:rPr>
          <w:rFonts w:ascii="Times New Roman" w:hAnsi="Times New Roman"/>
          <w:b/>
          <w:bCs/>
          <w:color w:val="auto"/>
          <w:sz w:val="22"/>
          <w:szCs w:val="22"/>
        </w:rPr>
        <w:t>PRZEDMIOT ZAMÓWIENIA:</w:t>
      </w:r>
    </w:p>
    <w:p w14:paraId="252EECB2" w14:textId="77777777" w:rsidR="004210D5" w:rsidRPr="007B725B" w:rsidRDefault="004210D5" w:rsidP="004210D5">
      <w:pPr>
        <w:suppressAutoHyphens/>
        <w:autoSpaceDE w:val="0"/>
        <w:autoSpaceDN w:val="0"/>
        <w:adjustRightInd w:val="0"/>
        <w:spacing w:after="0" w:line="240" w:lineRule="auto"/>
        <w:ind w:left="426"/>
        <w:rPr>
          <w:rFonts w:ascii="Times New Roman" w:hAnsi="Times New Roman"/>
          <w:bCs/>
          <w:color w:val="auto"/>
          <w:sz w:val="22"/>
          <w:szCs w:val="22"/>
        </w:rPr>
      </w:pPr>
    </w:p>
    <w:p w14:paraId="143B2FC6" w14:textId="77777777" w:rsidR="00934C87" w:rsidRPr="007B725B" w:rsidRDefault="00830CC6" w:rsidP="002654B5">
      <w:pPr>
        <w:numPr>
          <w:ilvl w:val="0"/>
          <w:numId w:val="33"/>
        </w:numPr>
        <w:ind w:left="426"/>
        <w:jc w:val="both"/>
        <w:rPr>
          <w:rFonts w:ascii="Times New Roman" w:hAnsi="Times New Roman"/>
          <w:bCs/>
          <w:color w:val="auto"/>
          <w:sz w:val="22"/>
          <w:szCs w:val="22"/>
        </w:rPr>
      </w:pPr>
      <w:r w:rsidRPr="007B725B">
        <w:rPr>
          <w:rFonts w:ascii="Times New Roman" w:hAnsi="Times New Roman"/>
          <w:bCs/>
          <w:color w:val="auto"/>
          <w:sz w:val="22"/>
          <w:szCs w:val="22"/>
        </w:rPr>
        <w:t xml:space="preserve">Przedmiotem szacowania jest  organizacja 3 dniowego wyjazdu w Bieszczady dla grupy do 50 osób, w tym wynajem autokaru, ubezpieczenie, koszty przewodnika, biletów wstępu i wyżywienia (dla uczestników raz z opiekunem grupy). </w:t>
      </w:r>
      <w:r w:rsidR="007B725B" w:rsidRPr="007B725B">
        <w:rPr>
          <w:rFonts w:ascii="Times New Roman" w:hAnsi="Times New Roman"/>
          <w:bCs/>
          <w:color w:val="auto"/>
          <w:sz w:val="22"/>
          <w:szCs w:val="22"/>
        </w:rPr>
        <w:t>Realizacja</w:t>
      </w:r>
      <w:r w:rsidRPr="007B725B">
        <w:rPr>
          <w:rFonts w:ascii="Times New Roman" w:hAnsi="Times New Roman"/>
          <w:bCs/>
          <w:color w:val="auto"/>
          <w:sz w:val="22"/>
          <w:szCs w:val="22"/>
        </w:rPr>
        <w:t xml:space="preserve"> usługi w okresie od momentu podpisania umowy do 31.07.2022</w:t>
      </w:r>
      <w:r w:rsidR="002654B5" w:rsidRPr="007B725B">
        <w:rPr>
          <w:rFonts w:ascii="Times New Roman" w:hAnsi="Times New Roman"/>
          <w:bCs/>
          <w:color w:val="auto"/>
          <w:sz w:val="22"/>
          <w:szCs w:val="22"/>
        </w:rPr>
        <w:t xml:space="preserve"> </w:t>
      </w:r>
      <w:r w:rsidRPr="007B725B">
        <w:rPr>
          <w:rFonts w:ascii="Times New Roman" w:hAnsi="Times New Roman"/>
          <w:bCs/>
          <w:color w:val="auto"/>
          <w:sz w:val="22"/>
          <w:szCs w:val="22"/>
        </w:rPr>
        <w:t>r.</w:t>
      </w:r>
      <w:r w:rsidR="002654B5" w:rsidRPr="007B725B">
        <w:rPr>
          <w:rFonts w:ascii="Times New Roman" w:hAnsi="Times New Roman"/>
          <w:bCs/>
          <w:color w:val="auto"/>
          <w:sz w:val="22"/>
          <w:szCs w:val="22"/>
        </w:rPr>
        <w:t xml:space="preserve"> </w:t>
      </w:r>
      <w:r w:rsidRPr="007B725B">
        <w:rPr>
          <w:rFonts w:ascii="Times New Roman" w:hAnsi="Times New Roman"/>
          <w:bCs/>
          <w:color w:val="auto"/>
          <w:sz w:val="22"/>
          <w:szCs w:val="22"/>
        </w:rPr>
        <w:t>Usługa powinna uwzględniać:</w:t>
      </w:r>
    </w:p>
    <w:p w14:paraId="3DA480DE" w14:textId="77777777" w:rsidR="002654B5" w:rsidRPr="007B725B" w:rsidRDefault="002654B5" w:rsidP="002654B5">
      <w:pPr>
        <w:numPr>
          <w:ilvl w:val="0"/>
          <w:numId w:val="44"/>
        </w:numPr>
        <w:autoSpaceDE w:val="0"/>
        <w:autoSpaceDN w:val="0"/>
        <w:adjustRightInd w:val="0"/>
        <w:spacing w:after="160" w:line="252" w:lineRule="auto"/>
        <w:ind w:left="993"/>
        <w:jc w:val="both"/>
        <w:rPr>
          <w:rFonts w:ascii="Times New Roman" w:hAnsi="Times New Roman"/>
          <w:bCs/>
          <w:color w:val="auto"/>
          <w:sz w:val="22"/>
          <w:szCs w:val="22"/>
        </w:rPr>
      </w:pPr>
      <w:r w:rsidRPr="007B725B">
        <w:rPr>
          <w:rFonts w:ascii="Times New Roman" w:hAnsi="Times New Roman"/>
          <w:bCs/>
          <w:color w:val="auto"/>
          <w:sz w:val="22"/>
          <w:szCs w:val="22"/>
        </w:rPr>
        <w:t>W</w:t>
      </w:r>
      <w:r w:rsidR="0023022B" w:rsidRPr="00047CE4">
        <w:rPr>
          <w:rFonts w:ascii="Times New Roman" w:hAnsi="Times New Roman"/>
          <w:bCs/>
          <w:color w:val="auto"/>
          <w:sz w:val="22"/>
          <w:szCs w:val="22"/>
        </w:rPr>
        <w:t xml:space="preserve">yżywienie ; od obiadokolacji 1 dnia do obiadu 3 dnia </w:t>
      </w:r>
      <w:r w:rsidRPr="007B725B">
        <w:rPr>
          <w:rFonts w:ascii="Times New Roman" w:hAnsi="Times New Roman"/>
          <w:bCs/>
          <w:color w:val="auto"/>
          <w:sz w:val="22"/>
          <w:szCs w:val="22"/>
        </w:rPr>
        <w:t xml:space="preserve">tj. </w:t>
      </w:r>
      <w:r w:rsidR="0023022B" w:rsidRPr="007B725B">
        <w:rPr>
          <w:rFonts w:ascii="Times New Roman" w:hAnsi="Times New Roman"/>
          <w:bCs/>
          <w:color w:val="auto"/>
          <w:sz w:val="22"/>
          <w:szCs w:val="22"/>
        </w:rPr>
        <w:t xml:space="preserve"> w postaci: 2 śniadania, 3 obiady i 2 kolacje. Wyżywienie powinno uwzględniać ewentualną dietę uczestników turnusu: cukrzycowa, bezglutenowa, lekkostrawna, bezmięsna</w:t>
      </w:r>
      <w:r w:rsidRPr="007B725B">
        <w:rPr>
          <w:rFonts w:ascii="Times New Roman" w:hAnsi="Times New Roman"/>
          <w:bCs/>
          <w:color w:val="auto"/>
          <w:sz w:val="22"/>
          <w:szCs w:val="22"/>
        </w:rPr>
        <w:t xml:space="preserve">. </w:t>
      </w:r>
      <w:r w:rsidR="0023022B" w:rsidRPr="007B725B">
        <w:rPr>
          <w:rFonts w:ascii="Times New Roman" w:hAnsi="Times New Roman"/>
          <w:bCs/>
          <w:color w:val="auto"/>
          <w:sz w:val="22"/>
          <w:szCs w:val="22"/>
        </w:rPr>
        <w:t xml:space="preserve">Podczas pobytu zostanie zorganizowana uroczysta kolacja  wraz z oprawą muzyczną. </w:t>
      </w:r>
    </w:p>
    <w:p w14:paraId="6AF0987E" w14:textId="77777777" w:rsidR="002654B5" w:rsidRPr="007B725B" w:rsidRDefault="00C943CD" w:rsidP="002654B5">
      <w:pPr>
        <w:numPr>
          <w:ilvl w:val="0"/>
          <w:numId w:val="44"/>
        </w:numPr>
        <w:autoSpaceDE w:val="0"/>
        <w:autoSpaceDN w:val="0"/>
        <w:adjustRightInd w:val="0"/>
        <w:spacing w:after="160" w:line="252" w:lineRule="auto"/>
        <w:ind w:left="993"/>
        <w:jc w:val="both"/>
        <w:rPr>
          <w:rFonts w:ascii="Times New Roman" w:hAnsi="Times New Roman"/>
          <w:bCs/>
          <w:color w:val="auto"/>
          <w:sz w:val="22"/>
          <w:szCs w:val="22"/>
        </w:rPr>
      </w:pPr>
      <w:r>
        <w:rPr>
          <w:rFonts w:ascii="Times New Roman" w:hAnsi="Times New Roman"/>
          <w:bCs/>
          <w:color w:val="auto"/>
          <w:sz w:val="22"/>
          <w:szCs w:val="22"/>
        </w:rPr>
        <w:t>Zapewnienie atrakcyjnego programu wycieczki wraz zapewnieniem b</w:t>
      </w:r>
      <w:r w:rsidR="002654B5" w:rsidRPr="007B725B">
        <w:rPr>
          <w:rFonts w:ascii="Times New Roman" w:hAnsi="Times New Roman"/>
          <w:bCs/>
          <w:color w:val="auto"/>
          <w:sz w:val="22"/>
          <w:szCs w:val="22"/>
        </w:rPr>
        <w:t>ilet</w:t>
      </w:r>
      <w:r>
        <w:rPr>
          <w:rFonts w:ascii="Times New Roman" w:hAnsi="Times New Roman"/>
          <w:bCs/>
          <w:color w:val="auto"/>
          <w:sz w:val="22"/>
          <w:szCs w:val="22"/>
        </w:rPr>
        <w:t>ów</w:t>
      </w:r>
      <w:r w:rsidR="002654B5" w:rsidRPr="007B725B">
        <w:rPr>
          <w:rFonts w:ascii="Times New Roman" w:hAnsi="Times New Roman"/>
          <w:bCs/>
          <w:color w:val="auto"/>
          <w:sz w:val="22"/>
          <w:szCs w:val="22"/>
        </w:rPr>
        <w:t xml:space="preserve"> wstępu np. </w:t>
      </w:r>
      <w:r w:rsidR="00047CE4" w:rsidRPr="00047CE4">
        <w:rPr>
          <w:rFonts w:ascii="Times New Roman" w:hAnsi="Times New Roman"/>
          <w:bCs/>
          <w:color w:val="auto"/>
          <w:sz w:val="22"/>
          <w:szCs w:val="22"/>
        </w:rPr>
        <w:t xml:space="preserve">wstęp do </w:t>
      </w:r>
      <w:r w:rsidR="002654B5" w:rsidRPr="00047CE4">
        <w:rPr>
          <w:rFonts w:ascii="Times New Roman" w:hAnsi="Times New Roman"/>
          <w:bCs/>
          <w:color w:val="auto"/>
          <w:sz w:val="22"/>
          <w:szCs w:val="22"/>
        </w:rPr>
        <w:t>Bieszczadzkiego PN</w:t>
      </w:r>
      <w:r>
        <w:rPr>
          <w:rFonts w:ascii="Times New Roman" w:hAnsi="Times New Roman"/>
          <w:bCs/>
          <w:color w:val="auto"/>
          <w:sz w:val="22"/>
          <w:szCs w:val="22"/>
        </w:rPr>
        <w:t xml:space="preserve">, </w:t>
      </w:r>
      <w:r w:rsidR="00047CE4" w:rsidRPr="00047CE4">
        <w:rPr>
          <w:rFonts w:ascii="Times New Roman" w:hAnsi="Times New Roman"/>
          <w:bCs/>
          <w:color w:val="auto"/>
          <w:sz w:val="22"/>
          <w:szCs w:val="22"/>
        </w:rPr>
        <w:t>Muzeum Budownictwa Ludowego</w:t>
      </w:r>
      <w:r>
        <w:rPr>
          <w:rFonts w:ascii="Times New Roman" w:hAnsi="Times New Roman"/>
          <w:bCs/>
          <w:color w:val="auto"/>
          <w:sz w:val="22"/>
          <w:szCs w:val="22"/>
        </w:rPr>
        <w:t>,</w:t>
      </w:r>
      <w:r w:rsidR="00047CE4" w:rsidRPr="00047CE4">
        <w:rPr>
          <w:rFonts w:ascii="Times New Roman" w:hAnsi="Times New Roman"/>
          <w:bCs/>
          <w:color w:val="auto"/>
          <w:sz w:val="22"/>
          <w:szCs w:val="22"/>
        </w:rPr>
        <w:t xml:space="preserve"> Park Etnograficzny i</w:t>
      </w:r>
      <w:r>
        <w:rPr>
          <w:rFonts w:ascii="Times New Roman" w:hAnsi="Times New Roman"/>
          <w:bCs/>
          <w:color w:val="auto"/>
          <w:sz w:val="22"/>
          <w:szCs w:val="22"/>
        </w:rPr>
        <w:t> </w:t>
      </w:r>
      <w:r w:rsidR="00047CE4" w:rsidRPr="00047CE4">
        <w:rPr>
          <w:rFonts w:ascii="Times New Roman" w:hAnsi="Times New Roman"/>
          <w:bCs/>
          <w:color w:val="auto"/>
          <w:sz w:val="22"/>
          <w:szCs w:val="22"/>
        </w:rPr>
        <w:t>rynek Galicyjski w Sanoku</w:t>
      </w:r>
      <w:r w:rsidR="002654B5" w:rsidRPr="007B725B">
        <w:rPr>
          <w:rFonts w:ascii="Times New Roman" w:hAnsi="Times New Roman"/>
          <w:bCs/>
          <w:color w:val="auto"/>
          <w:sz w:val="22"/>
          <w:szCs w:val="22"/>
        </w:rPr>
        <w:t>,</w:t>
      </w:r>
      <w:r w:rsidR="00047CE4" w:rsidRPr="00047CE4">
        <w:rPr>
          <w:rFonts w:ascii="Times New Roman" w:hAnsi="Times New Roman"/>
          <w:bCs/>
          <w:color w:val="auto"/>
          <w:sz w:val="22"/>
          <w:szCs w:val="22"/>
        </w:rPr>
        <w:t xml:space="preserve"> </w:t>
      </w:r>
      <w:r w:rsidRPr="00C943CD">
        <w:rPr>
          <w:rFonts w:ascii="Times New Roman" w:hAnsi="Times New Roman"/>
          <w:bCs/>
          <w:color w:val="auto"/>
          <w:sz w:val="22"/>
          <w:szCs w:val="22"/>
        </w:rPr>
        <w:t>rejs statkiem po Zalewie Solińskim</w:t>
      </w:r>
    </w:p>
    <w:p w14:paraId="2B16FD6E" w14:textId="77777777" w:rsidR="002654B5" w:rsidRPr="007B725B" w:rsidRDefault="002654B5" w:rsidP="002654B5">
      <w:pPr>
        <w:numPr>
          <w:ilvl w:val="0"/>
          <w:numId w:val="44"/>
        </w:numPr>
        <w:autoSpaceDE w:val="0"/>
        <w:autoSpaceDN w:val="0"/>
        <w:adjustRightInd w:val="0"/>
        <w:spacing w:after="160" w:line="252" w:lineRule="auto"/>
        <w:ind w:left="993"/>
        <w:jc w:val="both"/>
        <w:rPr>
          <w:rFonts w:ascii="Times New Roman" w:hAnsi="Times New Roman"/>
          <w:bCs/>
          <w:color w:val="auto"/>
          <w:sz w:val="22"/>
          <w:szCs w:val="22"/>
        </w:rPr>
      </w:pPr>
      <w:r w:rsidRPr="007B725B">
        <w:rPr>
          <w:rFonts w:ascii="Times New Roman" w:hAnsi="Times New Roman"/>
          <w:bCs/>
          <w:color w:val="auto"/>
          <w:sz w:val="22"/>
          <w:szCs w:val="22"/>
        </w:rPr>
        <w:t>O</w:t>
      </w:r>
      <w:r w:rsidR="00047CE4" w:rsidRPr="00047CE4">
        <w:rPr>
          <w:rFonts w:ascii="Times New Roman" w:hAnsi="Times New Roman"/>
          <w:bCs/>
          <w:color w:val="auto"/>
          <w:sz w:val="22"/>
          <w:szCs w:val="22"/>
        </w:rPr>
        <w:t>piekę przewodnika</w:t>
      </w:r>
      <w:r w:rsidRPr="007B725B">
        <w:rPr>
          <w:rFonts w:ascii="Times New Roman" w:hAnsi="Times New Roman"/>
          <w:bCs/>
          <w:color w:val="auto"/>
          <w:sz w:val="22"/>
          <w:szCs w:val="22"/>
        </w:rPr>
        <w:t xml:space="preserve"> oraz opiekę pilota biura</w:t>
      </w:r>
    </w:p>
    <w:p w14:paraId="2C052EEB" w14:textId="77777777" w:rsidR="002654B5" w:rsidRPr="007B725B" w:rsidRDefault="002654B5" w:rsidP="002654B5">
      <w:pPr>
        <w:numPr>
          <w:ilvl w:val="0"/>
          <w:numId w:val="44"/>
        </w:numPr>
        <w:autoSpaceDE w:val="0"/>
        <w:autoSpaceDN w:val="0"/>
        <w:adjustRightInd w:val="0"/>
        <w:spacing w:after="160" w:line="252" w:lineRule="auto"/>
        <w:ind w:left="993"/>
        <w:jc w:val="both"/>
        <w:rPr>
          <w:rFonts w:ascii="Times New Roman" w:hAnsi="Times New Roman"/>
          <w:bCs/>
          <w:color w:val="auto"/>
          <w:sz w:val="22"/>
          <w:szCs w:val="22"/>
        </w:rPr>
      </w:pPr>
      <w:r w:rsidRPr="007B725B">
        <w:rPr>
          <w:rFonts w:ascii="Times New Roman" w:hAnsi="Times New Roman"/>
          <w:bCs/>
          <w:color w:val="auto"/>
          <w:sz w:val="22"/>
          <w:szCs w:val="22"/>
        </w:rPr>
        <w:t xml:space="preserve">Koszt ubezpieczenia od NNW uczestników wyjazdu </w:t>
      </w:r>
    </w:p>
    <w:p w14:paraId="5DE5AB8F" w14:textId="77777777" w:rsidR="002654B5" w:rsidRPr="007B725B" w:rsidRDefault="002654B5" w:rsidP="002654B5">
      <w:pPr>
        <w:numPr>
          <w:ilvl w:val="0"/>
          <w:numId w:val="44"/>
        </w:numPr>
        <w:autoSpaceDE w:val="0"/>
        <w:autoSpaceDN w:val="0"/>
        <w:adjustRightInd w:val="0"/>
        <w:spacing w:after="160" w:line="252" w:lineRule="auto"/>
        <w:ind w:left="993"/>
        <w:jc w:val="both"/>
        <w:rPr>
          <w:rFonts w:ascii="Times New Roman" w:hAnsi="Times New Roman"/>
          <w:bCs/>
          <w:color w:val="auto"/>
          <w:sz w:val="22"/>
          <w:szCs w:val="22"/>
        </w:rPr>
      </w:pPr>
      <w:r w:rsidRPr="007B725B">
        <w:rPr>
          <w:rFonts w:ascii="Times New Roman" w:hAnsi="Times New Roman"/>
          <w:bCs/>
          <w:color w:val="auto"/>
          <w:sz w:val="22"/>
          <w:szCs w:val="22"/>
        </w:rPr>
        <w:t>Organizacja usługi transportowej między Gminą Stanin , a miejscem realizacji usługi  (i</w:t>
      </w:r>
      <w:r w:rsidR="00C943CD">
        <w:rPr>
          <w:rFonts w:ascii="Times New Roman" w:hAnsi="Times New Roman"/>
          <w:bCs/>
          <w:color w:val="auto"/>
          <w:sz w:val="22"/>
          <w:szCs w:val="22"/>
        </w:rPr>
        <w:t> </w:t>
      </w:r>
      <w:r w:rsidRPr="007B725B">
        <w:rPr>
          <w:rFonts w:ascii="Times New Roman" w:hAnsi="Times New Roman"/>
          <w:bCs/>
          <w:color w:val="auto"/>
          <w:sz w:val="22"/>
          <w:szCs w:val="22"/>
        </w:rPr>
        <w:t>z</w:t>
      </w:r>
      <w:r w:rsidR="00C943CD">
        <w:rPr>
          <w:rFonts w:ascii="Times New Roman" w:hAnsi="Times New Roman"/>
          <w:bCs/>
          <w:color w:val="auto"/>
          <w:sz w:val="22"/>
          <w:szCs w:val="22"/>
        </w:rPr>
        <w:t> </w:t>
      </w:r>
      <w:r w:rsidRPr="007B725B">
        <w:rPr>
          <w:rFonts w:ascii="Times New Roman" w:hAnsi="Times New Roman"/>
          <w:bCs/>
          <w:color w:val="auto"/>
          <w:sz w:val="22"/>
          <w:szCs w:val="22"/>
        </w:rPr>
        <w:t>powrotem) wraz z opłatami parkingowymi. Zapewnienie usługi przejazdu autokarowego podczas całości trwania usługi. Sprawny technicznie autokar, z</w:t>
      </w:r>
      <w:r w:rsidR="00C943CD">
        <w:rPr>
          <w:rFonts w:ascii="Times New Roman" w:hAnsi="Times New Roman"/>
          <w:bCs/>
          <w:color w:val="auto"/>
          <w:sz w:val="22"/>
          <w:szCs w:val="22"/>
        </w:rPr>
        <w:t> </w:t>
      </w:r>
      <w:r w:rsidRPr="007B725B">
        <w:rPr>
          <w:rFonts w:ascii="Times New Roman" w:hAnsi="Times New Roman"/>
          <w:bCs/>
          <w:color w:val="auto"/>
          <w:sz w:val="22"/>
          <w:szCs w:val="22"/>
        </w:rPr>
        <w:t xml:space="preserve">klimatyzacją, posiadający w dniu wyjazdu wszystkie aktualne dokumenty wymagane do przewozu pasażerów. </w:t>
      </w:r>
    </w:p>
    <w:p w14:paraId="4EF38402" w14:textId="77777777" w:rsidR="00934C87" w:rsidRPr="007B725B" w:rsidRDefault="00934C87" w:rsidP="002654B5">
      <w:pPr>
        <w:pStyle w:val="Default"/>
        <w:jc w:val="both"/>
        <w:rPr>
          <w:rFonts w:ascii="Times New Roman" w:hAnsi="Times New Roman" w:cs="Times New Roman"/>
          <w:color w:val="auto"/>
          <w:sz w:val="22"/>
          <w:szCs w:val="22"/>
        </w:rPr>
      </w:pPr>
    </w:p>
    <w:p w14:paraId="6F1C329D" w14:textId="77777777" w:rsidR="00934C87" w:rsidRPr="007B725B" w:rsidRDefault="00CC6AF7" w:rsidP="002654B5">
      <w:pPr>
        <w:numPr>
          <w:ilvl w:val="0"/>
          <w:numId w:val="33"/>
        </w:numPr>
        <w:ind w:left="426"/>
        <w:jc w:val="both"/>
        <w:rPr>
          <w:rFonts w:ascii="Times New Roman" w:hAnsi="Times New Roman"/>
          <w:bCs/>
          <w:color w:val="auto"/>
          <w:sz w:val="22"/>
          <w:szCs w:val="22"/>
        </w:rPr>
      </w:pPr>
      <w:r w:rsidRPr="007B725B">
        <w:rPr>
          <w:rFonts w:ascii="Times New Roman" w:hAnsi="Times New Roman"/>
          <w:bCs/>
          <w:color w:val="auto"/>
          <w:sz w:val="22"/>
          <w:szCs w:val="22"/>
        </w:rPr>
        <w:t>Opis Uczestników Projektu: Osoby w wieku poprodukcyjnym 60+ zamieszkanie w</w:t>
      </w:r>
      <w:r w:rsidR="00ED0F1B" w:rsidRPr="007B725B">
        <w:rPr>
          <w:rFonts w:ascii="Times New Roman" w:hAnsi="Times New Roman"/>
          <w:bCs/>
          <w:color w:val="auto"/>
          <w:sz w:val="22"/>
          <w:szCs w:val="22"/>
        </w:rPr>
        <w:t> </w:t>
      </w:r>
      <w:r w:rsidRPr="007B725B">
        <w:rPr>
          <w:rFonts w:ascii="Times New Roman" w:hAnsi="Times New Roman"/>
          <w:bCs/>
          <w:color w:val="auto"/>
          <w:sz w:val="22"/>
          <w:szCs w:val="22"/>
        </w:rPr>
        <w:t xml:space="preserve">województwie lubelskim na terenie gminy Stanin. Są to osoby wykluczone lub zagrożone ubóstwem i wykluczeniem społecznym, które się wpisują w Wytyczne w zakresie realizacji przedsięwzięć w obszarze włączenia społecznego i zwalczania ubóstwa z wykorzystaniem środków EFS i EFRR na lata 2014­2020. </w:t>
      </w:r>
      <w:r w:rsidR="00FB2815" w:rsidRPr="007B725B">
        <w:rPr>
          <w:rFonts w:ascii="Times New Roman" w:hAnsi="Times New Roman"/>
          <w:bCs/>
          <w:color w:val="auto"/>
          <w:sz w:val="22"/>
          <w:szCs w:val="22"/>
        </w:rPr>
        <w:t>Klub seniora będzie funkcjonował w trzech lokalizacjach i liczył będzie 100 uczestników w wieku powyżej 60 roku życia: CSK w</w:t>
      </w:r>
      <w:r w:rsidR="00ED0F1B" w:rsidRPr="007B725B">
        <w:rPr>
          <w:rFonts w:ascii="Times New Roman" w:hAnsi="Times New Roman"/>
          <w:bCs/>
          <w:color w:val="auto"/>
          <w:sz w:val="22"/>
          <w:szCs w:val="22"/>
        </w:rPr>
        <w:t> </w:t>
      </w:r>
      <w:r w:rsidR="00FB2815" w:rsidRPr="007B725B">
        <w:rPr>
          <w:rFonts w:ascii="Times New Roman" w:hAnsi="Times New Roman"/>
          <w:bCs/>
          <w:color w:val="auto"/>
          <w:sz w:val="22"/>
          <w:szCs w:val="22"/>
        </w:rPr>
        <w:t xml:space="preserve">Staninie, świetlica wiejska w Sarnowie, świetlica wiejska w Wólce Zastawskiej. </w:t>
      </w:r>
    </w:p>
    <w:p w14:paraId="27CEB4D6" w14:textId="77777777" w:rsidR="0023022B" w:rsidRPr="007B725B" w:rsidRDefault="00FE6917" w:rsidP="002654B5">
      <w:pPr>
        <w:numPr>
          <w:ilvl w:val="0"/>
          <w:numId w:val="33"/>
        </w:numPr>
        <w:ind w:left="426"/>
        <w:jc w:val="both"/>
        <w:rPr>
          <w:rFonts w:ascii="Times New Roman" w:hAnsi="Times New Roman"/>
          <w:bCs/>
          <w:color w:val="auto"/>
          <w:sz w:val="22"/>
          <w:szCs w:val="22"/>
        </w:rPr>
      </w:pPr>
      <w:r w:rsidRPr="007B725B">
        <w:rPr>
          <w:rFonts w:ascii="Times New Roman" w:hAnsi="Times New Roman"/>
          <w:bCs/>
          <w:color w:val="auto"/>
          <w:sz w:val="22"/>
          <w:szCs w:val="22"/>
        </w:rPr>
        <w:t xml:space="preserve">Wspólny słownik zamówień </w:t>
      </w:r>
      <w:r w:rsidR="0023022B" w:rsidRPr="007B725B">
        <w:rPr>
          <w:rFonts w:ascii="Times New Roman" w:hAnsi="Times New Roman"/>
          <w:bCs/>
          <w:color w:val="auto"/>
          <w:sz w:val="22"/>
          <w:szCs w:val="22"/>
        </w:rPr>
        <w:t xml:space="preserve">(KOD CPV) 63511000-4 – Organizacja wycieczek </w:t>
      </w:r>
    </w:p>
    <w:p w14:paraId="3FFC3CB3" w14:textId="77777777" w:rsidR="00DE6D00" w:rsidRPr="007B725B" w:rsidRDefault="00DE6D00" w:rsidP="007B725B">
      <w:pPr>
        <w:pStyle w:val="Akapitzlist"/>
        <w:ind w:left="0"/>
        <w:rPr>
          <w:rFonts w:ascii="Times New Roman" w:hAnsi="Times New Roman"/>
          <w:sz w:val="22"/>
          <w:szCs w:val="22"/>
        </w:rPr>
      </w:pPr>
    </w:p>
    <w:p w14:paraId="4AB17964" w14:textId="77777777" w:rsidR="0023022B" w:rsidRPr="007B725B" w:rsidRDefault="00E43B69" w:rsidP="007B725B">
      <w:pPr>
        <w:numPr>
          <w:ilvl w:val="0"/>
          <w:numId w:val="1"/>
        </w:numPr>
        <w:spacing w:after="0" w:line="240" w:lineRule="auto"/>
        <w:ind w:left="360"/>
        <w:jc w:val="both"/>
        <w:rPr>
          <w:rFonts w:ascii="Times New Roman" w:hAnsi="Times New Roman"/>
          <w:b/>
          <w:sz w:val="22"/>
          <w:szCs w:val="22"/>
        </w:rPr>
      </w:pPr>
      <w:r w:rsidRPr="007B725B">
        <w:rPr>
          <w:rFonts w:ascii="Times New Roman" w:hAnsi="Times New Roman"/>
          <w:b/>
          <w:bCs/>
          <w:color w:val="auto"/>
          <w:sz w:val="22"/>
          <w:szCs w:val="22"/>
        </w:rPr>
        <w:t xml:space="preserve">WARUNKI UDZIAŁU W POSTĘPOWANIU </w:t>
      </w:r>
    </w:p>
    <w:p w14:paraId="158ACD6B" w14:textId="77777777" w:rsidR="007B725B" w:rsidRDefault="007B725B" w:rsidP="007B725B">
      <w:pPr>
        <w:jc w:val="both"/>
        <w:rPr>
          <w:rFonts w:ascii="Times New Roman" w:hAnsi="Times New Roman"/>
          <w:bCs/>
          <w:color w:val="auto"/>
          <w:sz w:val="22"/>
          <w:szCs w:val="22"/>
        </w:rPr>
      </w:pPr>
    </w:p>
    <w:p w14:paraId="08F73E6B" w14:textId="77777777" w:rsidR="0023022B" w:rsidRPr="007B725B" w:rsidRDefault="0023022B" w:rsidP="007B725B">
      <w:pPr>
        <w:jc w:val="both"/>
        <w:rPr>
          <w:rFonts w:ascii="Times New Roman" w:hAnsi="Times New Roman"/>
          <w:bCs/>
          <w:color w:val="auto"/>
          <w:sz w:val="22"/>
          <w:szCs w:val="22"/>
        </w:rPr>
      </w:pPr>
      <w:r w:rsidRPr="007B725B">
        <w:rPr>
          <w:rFonts w:ascii="Times New Roman" w:hAnsi="Times New Roman"/>
          <w:bCs/>
          <w:color w:val="auto"/>
          <w:sz w:val="22"/>
          <w:szCs w:val="22"/>
        </w:rPr>
        <w:t>O udzielenie zamówienia publicznego mogą ubiegać się Wykonawcy, którzy spełniają następujące warunki:</w:t>
      </w:r>
      <w:r w:rsidR="007B725B">
        <w:rPr>
          <w:rFonts w:ascii="Times New Roman" w:hAnsi="Times New Roman"/>
          <w:bCs/>
          <w:color w:val="auto"/>
          <w:sz w:val="22"/>
          <w:szCs w:val="22"/>
        </w:rPr>
        <w:t xml:space="preserve"> </w:t>
      </w:r>
      <w:r w:rsidRPr="007B725B">
        <w:rPr>
          <w:rFonts w:ascii="Times New Roman" w:hAnsi="Times New Roman"/>
          <w:bCs/>
          <w:color w:val="auto"/>
          <w:sz w:val="22"/>
          <w:szCs w:val="22"/>
        </w:rPr>
        <w:t>Uprawnienia do wykonywania określonej działalności lub czynności:</w:t>
      </w:r>
    </w:p>
    <w:p w14:paraId="1022395C" w14:textId="77777777" w:rsidR="0023022B" w:rsidRPr="007B725B" w:rsidRDefault="0023022B" w:rsidP="007B725B">
      <w:pPr>
        <w:numPr>
          <w:ilvl w:val="0"/>
          <w:numId w:val="45"/>
        </w:numPr>
        <w:jc w:val="both"/>
        <w:rPr>
          <w:rFonts w:ascii="Times New Roman" w:hAnsi="Times New Roman"/>
          <w:bCs/>
          <w:color w:val="auto"/>
          <w:sz w:val="22"/>
          <w:szCs w:val="22"/>
        </w:rPr>
      </w:pPr>
      <w:r w:rsidRPr="007B725B">
        <w:rPr>
          <w:rFonts w:ascii="Times New Roman" w:hAnsi="Times New Roman"/>
          <w:bCs/>
          <w:color w:val="auto"/>
          <w:sz w:val="22"/>
          <w:szCs w:val="22"/>
        </w:rPr>
        <w:t>posiadający Wpis do Centralnej Ewidencji Organizatorów Turystyki i Pośredników Turystycznych. Należy załączyć kserokopię potwierdzoną za zgodność z oryginałem.</w:t>
      </w:r>
    </w:p>
    <w:p w14:paraId="0BFF3187" w14:textId="77777777" w:rsidR="00F648EC" w:rsidRPr="007B725B" w:rsidRDefault="00F648EC" w:rsidP="00F648EC">
      <w:pPr>
        <w:suppressAutoHyphens/>
        <w:autoSpaceDN w:val="0"/>
        <w:spacing w:after="0" w:line="240" w:lineRule="auto"/>
        <w:ind w:left="833" w:right="119" w:hanging="357"/>
        <w:jc w:val="both"/>
        <w:textAlignment w:val="baseline"/>
        <w:rPr>
          <w:rFonts w:ascii="Times New Roman" w:eastAsia="SimSun" w:hAnsi="Times New Roman"/>
          <w:color w:val="000000"/>
          <w:kern w:val="3"/>
          <w:sz w:val="22"/>
          <w:szCs w:val="22"/>
          <w:lang w:eastAsia="zh-CN" w:bidi="hi-IN"/>
        </w:rPr>
      </w:pPr>
    </w:p>
    <w:p w14:paraId="581BB6DF" w14:textId="77777777" w:rsidR="00562D5B" w:rsidRPr="007B725B" w:rsidRDefault="00CC6AF7" w:rsidP="007B725B">
      <w:pPr>
        <w:numPr>
          <w:ilvl w:val="0"/>
          <w:numId w:val="1"/>
        </w:numPr>
        <w:spacing w:after="0" w:line="240" w:lineRule="auto"/>
        <w:ind w:left="360"/>
        <w:jc w:val="both"/>
        <w:rPr>
          <w:rFonts w:ascii="Times New Roman" w:hAnsi="Times New Roman"/>
          <w:b/>
          <w:bCs/>
          <w:color w:val="auto"/>
          <w:sz w:val="22"/>
          <w:szCs w:val="22"/>
        </w:rPr>
      </w:pPr>
      <w:r w:rsidRPr="007B725B">
        <w:rPr>
          <w:rFonts w:ascii="Times New Roman" w:hAnsi="Times New Roman"/>
          <w:b/>
          <w:bCs/>
          <w:color w:val="auto"/>
          <w:sz w:val="22"/>
          <w:szCs w:val="22"/>
        </w:rPr>
        <w:t>MOŻLIWOŚĆ SKŁADANIA OFERT CZĘŚCIOWYCH:</w:t>
      </w:r>
    </w:p>
    <w:p w14:paraId="3A437702" w14:textId="77777777" w:rsidR="00562D5B" w:rsidRPr="007B725B" w:rsidRDefault="00562D5B" w:rsidP="00562D5B">
      <w:pPr>
        <w:jc w:val="both"/>
        <w:rPr>
          <w:rFonts w:ascii="Times New Roman" w:hAnsi="Times New Roman"/>
          <w:bCs/>
          <w:color w:val="auto"/>
          <w:sz w:val="22"/>
          <w:szCs w:val="22"/>
        </w:rPr>
      </w:pPr>
      <w:r w:rsidRPr="007B725B">
        <w:rPr>
          <w:rFonts w:ascii="Times New Roman" w:hAnsi="Times New Roman"/>
          <w:bCs/>
          <w:color w:val="auto"/>
          <w:sz w:val="22"/>
          <w:szCs w:val="22"/>
        </w:rPr>
        <w:t>Zamawiający</w:t>
      </w:r>
      <w:r w:rsidR="00FA18DA" w:rsidRPr="007B725B">
        <w:rPr>
          <w:rFonts w:ascii="Times New Roman" w:hAnsi="Times New Roman"/>
          <w:bCs/>
          <w:color w:val="auto"/>
          <w:sz w:val="22"/>
          <w:szCs w:val="22"/>
        </w:rPr>
        <w:t xml:space="preserve"> </w:t>
      </w:r>
      <w:r w:rsidR="00F46391" w:rsidRPr="007B725B">
        <w:rPr>
          <w:rFonts w:ascii="Times New Roman" w:hAnsi="Times New Roman"/>
          <w:bCs/>
          <w:color w:val="auto"/>
          <w:sz w:val="22"/>
          <w:szCs w:val="22"/>
        </w:rPr>
        <w:t xml:space="preserve">nie </w:t>
      </w:r>
      <w:r w:rsidRPr="007B725B">
        <w:rPr>
          <w:rFonts w:ascii="Times New Roman" w:hAnsi="Times New Roman"/>
          <w:bCs/>
          <w:color w:val="auto"/>
          <w:sz w:val="22"/>
          <w:szCs w:val="22"/>
        </w:rPr>
        <w:t>dopuszcza możliwoś</w:t>
      </w:r>
      <w:r w:rsidR="00757B0D" w:rsidRPr="007B725B">
        <w:rPr>
          <w:rFonts w:ascii="Times New Roman" w:hAnsi="Times New Roman"/>
          <w:bCs/>
          <w:color w:val="auto"/>
          <w:sz w:val="22"/>
          <w:szCs w:val="22"/>
        </w:rPr>
        <w:t xml:space="preserve">ć </w:t>
      </w:r>
      <w:r w:rsidRPr="007B725B">
        <w:rPr>
          <w:rFonts w:ascii="Times New Roman" w:hAnsi="Times New Roman"/>
          <w:bCs/>
          <w:color w:val="auto"/>
          <w:sz w:val="22"/>
          <w:szCs w:val="22"/>
        </w:rPr>
        <w:t xml:space="preserve">składania ofert częściowych. </w:t>
      </w:r>
    </w:p>
    <w:p w14:paraId="49395414" w14:textId="77777777" w:rsidR="00A43FC8" w:rsidRPr="007B725B" w:rsidRDefault="00A43FC8" w:rsidP="00A43FC8">
      <w:pPr>
        <w:spacing w:after="0" w:line="240" w:lineRule="auto"/>
        <w:ind w:left="720"/>
        <w:jc w:val="both"/>
        <w:rPr>
          <w:rFonts w:ascii="Times New Roman" w:hAnsi="Times New Roman"/>
          <w:color w:val="auto"/>
          <w:sz w:val="22"/>
          <w:szCs w:val="22"/>
        </w:rPr>
      </w:pPr>
    </w:p>
    <w:p w14:paraId="375B60A1" w14:textId="77777777" w:rsidR="00562D5B" w:rsidRPr="007B725B" w:rsidRDefault="00CC6AF7" w:rsidP="007B725B">
      <w:pPr>
        <w:numPr>
          <w:ilvl w:val="0"/>
          <w:numId w:val="1"/>
        </w:numPr>
        <w:spacing w:after="0" w:line="240" w:lineRule="auto"/>
        <w:ind w:left="360"/>
        <w:jc w:val="both"/>
        <w:rPr>
          <w:rFonts w:ascii="Times New Roman" w:hAnsi="Times New Roman"/>
          <w:color w:val="auto"/>
          <w:sz w:val="22"/>
          <w:szCs w:val="22"/>
        </w:rPr>
      </w:pPr>
      <w:r w:rsidRPr="007B725B">
        <w:rPr>
          <w:rFonts w:ascii="Times New Roman" w:hAnsi="Times New Roman"/>
          <w:b/>
          <w:bCs/>
          <w:color w:val="auto"/>
          <w:sz w:val="22"/>
          <w:szCs w:val="22"/>
        </w:rPr>
        <w:t xml:space="preserve"> MOŻLIWOŚĆ SKŁADANIA OFERT WARIANTOWYCH:</w:t>
      </w:r>
    </w:p>
    <w:p w14:paraId="4796C067" w14:textId="77777777" w:rsidR="00562D5B" w:rsidRPr="007B725B" w:rsidRDefault="00562D5B" w:rsidP="000A4ED4">
      <w:pPr>
        <w:jc w:val="both"/>
        <w:rPr>
          <w:rFonts w:ascii="Times New Roman" w:hAnsi="Times New Roman"/>
          <w:bCs/>
          <w:color w:val="auto"/>
          <w:sz w:val="22"/>
          <w:szCs w:val="22"/>
        </w:rPr>
      </w:pPr>
      <w:r w:rsidRPr="007B725B">
        <w:rPr>
          <w:rFonts w:ascii="Times New Roman" w:hAnsi="Times New Roman"/>
          <w:bCs/>
          <w:color w:val="auto"/>
          <w:sz w:val="22"/>
          <w:szCs w:val="22"/>
        </w:rPr>
        <w:t>Zamawiający nie dopuszcza możliwości składania ofert wariantowych.</w:t>
      </w:r>
    </w:p>
    <w:p w14:paraId="7D6006EE" w14:textId="77777777" w:rsidR="00A43FC8" w:rsidRPr="007B725B" w:rsidRDefault="00A43FC8" w:rsidP="001921EB">
      <w:pPr>
        <w:spacing w:after="0" w:line="240" w:lineRule="auto"/>
        <w:jc w:val="both"/>
        <w:rPr>
          <w:rFonts w:ascii="Times New Roman" w:hAnsi="Times New Roman"/>
          <w:sz w:val="22"/>
          <w:szCs w:val="22"/>
        </w:rPr>
      </w:pPr>
    </w:p>
    <w:p w14:paraId="67F6DEA8" w14:textId="77777777" w:rsidR="00562D5B" w:rsidRPr="007B725B" w:rsidRDefault="00CC6AF7" w:rsidP="007B725B">
      <w:pPr>
        <w:numPr>
          <w:ilvl w:val="0"/>
          <w:numId w:val="1"/>
        </w:numPr>
        <w:spacing w:after="0" w:line="240" w:lineRule="auto"/>
        <w:ind w:left="360"/>
        <w:jc w:val="both"/>
        <w:rPr>
          <w:rFonts w:ascii="Times New Roman" w:hAnsi="Times New Roman"/>
          <w:b/>
          <w:bCs/>
          <w:color w:val="auto"/>
          <w:sz w:val="22"/>
          <w:szCs w:val="22"/>
        </w:rPr>
      </w:pPr>
      <w:r w:rsidRPr="007B725B">
        <w:rPr>
          <w:rFonts w:ascii="Times New Roman" w:hAnsi="Times New Roman"/>
          <w:b/>
          <w:bCs/>
          <w:color w:val="auto"/>
          <w:sz w:val="22"/>
          <w:szCs w:val="22"/>
        </w:rPr>
        <w:t xml:space="preserve"> SKŁADANIE OFERT WYCENY:</w:t>
      </w:r>
    </w:p>
    <w:p w14:paraId="04C8B92A" w14:textId="77777777" w:rsidR="00A9221D" w:rsidRPr="007B725B" w:rsidRDefault="00A9221D" w:rsidP="00A9221D">
      <w:pPr>
        <w:pStyle w:val="NormalnyWeb"/>
        <w:numPr>
          <w:ilvl w:val="3"/>
          <w:numId w:val="2"/>
        </w:numPr>
        <w:spacing w:before="0" w:after="0" w:line="276" w:lineRule="auto"/>
        <w:ind w:left="426"/>
        <w:jc w:val="both"/>
        <w:rPr>
          <w:sz w:val="22"/>
          <w:szCs w:val="22"/>
        </w:rPr>
      </w:pPr>
      <w:r w:rsidRPr="007B725B">
        <w:rPr>
          <w:sz w:val="22"/>
          <w:szCs w:val="22"/>
        </w:rPr>
        <w:t xml:space="preserve">Wycenę należy złożyć </w:t>
      </w:r>
      <w:r w:rsidR="007B725B">
        <w:rPr>
          <w:sz w:val="22"/>
          <w:szCs w:val="22"/>
        </w:rPr>
        <w:t>W POSTACI PROGRAMU WYCIECZKI WRAZ Z WYCENĄ</w:t>
      </w:r>
    </w:p>
    <w:p w14:paraId="2374237A" w14:textId="77777777" w:rsidR="00A9221D" w:rsidRPr="007B725B" w:rsidRDefault="00A9221D" w:rsidP="00A9221D">
      <w:pPr>
        <w:pStyle w:val="NormalnyWeb"/>
        <w:numPr>
          <w:ilvl w:val="3"/>
          <w:numId w:val="2"/>
        </w:numPr>
        <w:spacing w:before="0" w:after="0" w:line="276" w:lineRule="auto"/>
        <w:ind w:left="426"/>
        <w:jc w:val="both"/>
        <w:rPr>
          <w:sz w:val="22"/>
          <w:szCs w:val="22"/>
        </w:rPr>
      </w:pPr>
      <w:r w:rsidRPr="007B725B">
        <w:rPr>
          <w:sz w:val="22"/>
          <w:szCs w:val="22"/>
        </w:rPr>
        <w:t>Termin złożenia wyceny: do</w:t>
      </w:r>
      <w:r w:rsidRPr="007B725B">
        <w:rPr>
          <w:bCs/>
          <w:sz w:val="22"/>
          <w:szCs w:val="22"/>
        </w:rPr>
        <w:t xml:space="preserve"> </w:t>
      </w:r>
      <w:r w:rsidRPr="007B725B">
        <w:rPr>
          <w:sz w:val="22"/>
          <w:szCs w:val="22"/>
        </w:rPr>
        <w:t xml:space="preserve">dnia </w:t>
      </w:r>
      <w:r w:rsidR="0032030B">
        <w:rPr>
          <w:sz w:val="22"/>
          <w:szCs w:val="22"/>
        </w:rPr>
        <w:t>26</w:t>
      </w:r>
      <w:r w:rsidR="009F5BE6" w:rsidRPr="007B725B">
        <w:rPr>
          <w:sz w:val="22"/>
          <w:szCs w:val="22"/>
        </w:rPr>
        <w:t xml:space="preserve"> </w:t>
      </w:r>
      <w:r w:rsidR="007B725B">
        <w:rPr>
          <w:sz w:val="22"/>
          <w:szCs w:val="22"/>
        </w:rPr>
        <w:t>kwietnia</w:t>
      </w:r>
      <w:r w:rsidR="006F7F97" w:rsidRPr="007B725B">
        <w:rPr>
          <w:sz w:val="22"/>
          <w:szCs w:val="22"/>
        </w:rPr>
        <w:t xml:space="preserve"> </w:t>
      </w:r>
      <w:r w:rsidR="005E3619" w:rsidRPr="007B725B">
        <w:rPr>
          <w:sz w:val="22"/>
          <w:szCs w:val="22"/>
        </w:rPr>
        <w:t>20</w:t>
      </w:r>
      <w:r w:rsidR="00F46391" w:rsidRPr="007B725B">
        <w:rPr>
          <w:sz w:val="22"/>
          <w:szCs w:val="22"/>
        </w:rPr>
        <w:t>2</w:t>
      </w:r>
      <w:r w:rsidR="00433777" w:rsidRPr="007B725B">
        <w:rPr>
          <w:sz w:val="22"/>
          <w:szCs w:val="22"/>
        </w:rPr>
        <w:t>1</w:t>
      </w:r>
      <w:r w:rsidRPr="007B725B">
        <w:rPr>
          <w:sz w:val="22"/>
          <w:szCs w:val="22"/>
        </w:rPr>
        <w:t xml:space="preserve"> r.</w:t>
      </w:r>
      <w:r w:rsidRPr="007B725B">
        <w:rPr>
          <w:bCs/>
          <w:sz w:val="22"/>
          <w:szCs w:val="22"/>
        </w:rPr>
        <w:t xml:space="preserve"> do godziny </w:t>
      </w:r>
      <w:r w:rsidR="007617C4" w:rsidRPr="007B725B">
        <w:rPr>
          <w:bCs/>
          <w:sz w:val="22"/>
          <w:szCs w:val="22"/>
        </w:rPr>
        <w:t>16</w:t>
      </w:r>
      <w:r w:rsidRPr="007B725B">
        <w:rPr>
          <w:bCs/>
          <w:sz w:val="22"/>
          <w:szCs w:val="22"/>
        </w:rPr>
        <w:t xml:space="preserve">.00. Decyduje data i godzina wpływu. </w:t>
      </w:r>
    </w:p>
    <w:p w14:paraId="3981C108" w14:textId="77777777" w:rsidR="00A9221D" w:rsidRPr="007B725B" w:rsidRDefault="00A9221D" w:rsidP="00A9221D">
      <w:pPr>
        <w:pStyle w:val="NormalnyWeb"/>
        <w:numPr>
          <w:ilvl w:val="3"/>
          <w:numId w:val="2"/>
        </w:numPr>
        <w:spacing w:before="0" w:after="0" w:line="276" w:lineRule="auto"/>
        <w:ind w:left="426"/>
        <w:jc w:val="both"/>
        <w:rPr>
          <w:sz w:val="22"/>
          <w:szCs w:val="22"/>
        </w:rPr>
      </w:pPr>
      <w:r w:rsidRPr="007B725B">
        <w:rPr>
          <w:sz w:val="22"/>
          <w:szCs w:val="22"/>
        </w:rPr>
        <w:t xml:space="preserve">Forma złożenia wyceny: </w:t>
      </w:r>
    </w:p>
    <w:p w14:paraId="41D73536" w14:textId="77777777" w:rsidR="00A9221D" w:rsidRPr="007B725B" w:rsidRDefault="00231CCA" w:rsidP="00E43B69">
      <w:pPr>
        <w:numPr>
          <w:ilvl w:val="0"/>
          <w:numId w:val="38"/>
        </w:numPr>
        <w:ind w:left="993"/>
        <w:jc w:val="both"/>
        <w:rPr>
          <w:rFonts w:ascii="Times New Roman" w:hAnsi="Times New Roman"/>
          <w:color w:val="auto"/>
          <w:sz w:val="22"/>
          <w:szCs w:val="22"/>
        </w:rPr>
      </w:pPr>
      <w:r w:rsidRPr="007B725B">
        <w:rPr>
          <w:rFonts w:ascii="Times New Roman" w:hAnsi="Times New Roman"/>
          <w:color w:val="auto"/>
          <w:sz w:val="22"/>
          <w:szCs w:val="22"/>
        </w:rPr>
        <w:t>w</w:t>
      </w:r>
      <w:r w:rsidR="00A9221D" w:rsidRPr="007B725B">
        <w:rPr>
          <w:rFonts w:ascii="Times New Roman" w:hAnsi="Times New Roman"/>
          <w:color w:val="auto"/>
          <w:sz w:val="22"/>
          <w:szCs w:val="22"/>
        </w:rPr>
        <w:t xml:space="preserve"> formie papierowej</w:t>
      </w:r>
      <w:r w:rsidR="005B243C" w:rsidRPr="007B725B">
        <w:rPr>
          <w:rFonts w:ascii="Times New Roman" w:hAnsi="Times New Roman"/>
          <w:color w:val="auto"/>
          <w:sz w:val="22"/>
          <w:szCs w:val="22"/>
        </w:rPr>
        <w:t>–Biuro Projektu</w:t>
      </w:r>
      <w:r w:rsidR="00A9221D" w:rsidRPr="007B725B">
        <w:rPr>
          <w:rFonts w:ascii="Times New Roman" w:hAnsi="Times New Roman"/>
          <w:color w:val="auto"/>
          <w:sz w:val="22"/>
          <w:szCs w:val="22"/>
        </w:rPr>
        <w:t xml:space="preserve">, ul. </w:t>
      </w:r>
      <w:r w:rsidR="005B243C" w:rsidRPr="007B725B">
        <w:rPr>
          <w:rFonts w:ascii="Times New Roman" w:hAnsi="Times New Roman"/>
          <w:color w:val="auto"/>
          <w:sz w:val="22"/>
          <w:szCs w:val="22"/>
        </w:rPr>
        <w:t>Frezerów 3</w:t>
      </w:r>
      <w:r w:rsidR="003E1FA0" w:rsidRPr="007B725B">
        <w:rPr>
          <w:rFonts w:ascii="Times New Roman" w:hAnsi="Times New Roman"/>
          <w:color w:val="auto"/>
          <w:sz w:val="22"/>
          <w:szCs w:val="22"/>
        </w:rPr>
        <w:t>, 20-</w:t>
      </w:r>
      <w:r w:rsidR="005B243C" w:rsidRPr="007B725B">
        <w:rPr>
          <w:rFonts w:ascii="Times New Roman" w:hAnsi="Times New Roman"/>
          <w:color w:val="auto"/>
          <w:sz w:val="22"/>
          <w:szCs w:val="22"/>
        </w:rPr>
        <w:t>209</w:t>
      </w:r>
      <w:r w:rsidR="003E1FA0" w:rsidRPr="007B725B">
        <w:rPr>
          <w:rFonts w:ascii="Times New Roman" w:hAnsi="Times New Roman"/>
          <w:color w:val="auto"/>
          <w:sz w:val="22"/>
          <w:szCs w:val="22"/>
        </w:rPr>
        <w:t xml:space="preserve"> Lublin</w:t>
      </w:r>
      <w:r w:rsidR="00A9221D" w:rsidRPr="007B725B">
        <w:rPr>
          <w:rFonts w:ascii="Times New Roman" w:hAnsi="Times New Roman"/>
          <w:color w:val="auto"/>
          <w:sz w:val="22"/>
          <w:szCs w:val="22"/>
        </w:rPr>
        <w:t>, w godz. 9.00– 1</w:t>
      </w:r>
      <w:r w:rsidR="003E1FA0" w:rsidRPr="007B725B">
        <w:rPr>
          <w:rFonts w:ascii="Times New Roman" w:hAnsi="Times New Roman"/>
          <w:color w:val="auto"/>
          <w:sz w:val="22"/>
          <w:szCs w:val="22"/>
        </w:rPr>
        <w:t>6</w:t>
      </w:r>
      <w:r w:rsidR="00A9221D" w:rsidRPr="007B725B">
        <w:rPr>
          <w:rFonts w:ascii="Times New Roman" w:hAnsi="Times New Roman"/>
          <w:color w:val="auto"/>
          <w:sz w:val="22"/>
          <w:szCs w:val="22"/>
        </w:rPr>
        <w:t>.00.</w:t>
      </w:r>
    </w:p>
    <w:p w14:paraId="78212245" w14:textId="77777777" w:rsidR="00A9221D" w:rsidRPr="007B725B" w:rsidRDefault="00A9221D" w:rsidP="00E43B69">
      <w:pPr>
        <w:numPr>
          <w:ilvl w:val="0"/>
          <w:numId w:val="38"/>
        </w:numPr>
        <w:ind w:left="993"/>
        <w:jc w:val="both"/>
        <w:rPr>
          <w:rFonts w:ascii="Times New Roman" w:hAnsi="Times New Roman"/>
          <w:color w:val="auto"/>
          <w:sz w:val="22"/>
          <w:szCs w:val="22"/>
        </w:rPr>
      </w:pPr>
      <w:r w:rsidRPr="007B725B">
        <w:rPr>
          <w:rFonts w:ascii="Times New Roman" w:hAnsi="Times New Roman"/>
          <w:color w:val="auto"/>
          <w:sz w:val="22"/>
          <w:szCs w:val="22"/>
        </w:rPr>
        <w:t xml:space="preserve">lub w formie elektronicznej – na adres: </w:t>
      </w:r>
      <w:r w:rsidR="007617C4" w:rsidRPr="007B725B">
        <w:rPr>
          <w:rFonts w:ascii="Times New Roman" w:hAnsi="Times New Roman"/>
          <w:color w:val="auto"/>
          <w:sz w:val="22"/>
          <w:szCs w:val="22"/>
        </w:rPr>
        <w:t>friofound@gmail.com</w:t>
      </w:r>
    </w:p>
    <w:p w14:paraId="2A2CA01D" w14:textId="77777777" w:rsidR="001E6698" w:rsidRPr="007B725B" w:rsidRDefault="007B725B" w:rsidP="009D18C1">
      <w:pPr>
        <w:pStyle w:val="NormalnyWeb"/>
        <w:numPr>
          <w:ilvl w:val="3"/>
          <w:numId w:val="2"/>
        </w:numPr>
        <w:spacing w:before="0" w:after="0" w:line="276" w:lineRule="auto"/>
        <w:ind w:left="426"/>
        <w:jc w:val="both"/>
        <w:rPr>
          <w:strike/>
          <w:sz w:val="22"/>
          <w:szCs w:val="22"/>
        </w:rPr>
      </w:pPr>
      <w:r w:rsidRPr="007B725B">
        <w:rPr>
          <w:sz w:val="22"/>
          <w:szCs w:val="22"/>
        </w:rPr>
        <w:t xml:space="preserve">Wycena </w:t>
      </w:r>
      <w:r>
        <w:rPr>
          <w:sz w:val="22"/>
          <w:szCs w:val="22"/>
        </w:rPr>
        <w:t>p</w:t>
      </w:r>
      <w:r w:rsidR="001E6698" w:rsidRPr="007B725B">
        <w:rPr>
          <w:sz w:val="22"/>
          <w:szCs w:val="22"/>
        </w:rPr>
        <w:t>owinna być czytelna i złożona w języku polskim.</w:t>
      </w:r>
    </w:p>
    <w:p w14:paraId="0D073382" w14:textId="77777777" w:rsidR="001E6698" w:rsidRPr="007B725B" w:rsidRDefault="001E6698" w:rsidP="001E6698">
      <w:pPr>
        <w:pStyle w:val="NormalnyWeb"/>
        <w:numPr>
          <w:ilvl w:val="3"/>
          <w:numId w:val="2"/>
        </w:numPr>
        <w:spacing w:before="0" w:after="0" w:line="276" w:lineRule="auto"/>
        <w:ind w:left="426"/>
        <w:jc w:val="both"/>
        <w:rPr>
          <w:sz w:val="22"/>
          <w:szCs w:val="22"/>
        </w:rPr>
      </w:pPr>
      <w:r w:rsidRPr="007B725B">
        <w:rPr>
          <w:sz w:val="22"/>
          <w:szCs w:val="22"/>
        </w:rPr>
        <w:t>Wszelkie zmiany w tekście wyceny (przekreślenia, poprawki dopiski) powinny być podpisane lub parafowane przez Wykonawcę, w przeciwnym wypadku nie będą uwzględniane.</w:t>
      </w:r>
    </w:p>
    <w:p w14:paraId="684FB3D4" w14:textId="77777777" w:rsidR="001E6698" w:rsidRPr="007B725B" w:rsidRDefault="001E6698" w:rsidP="001E6698">
      <w:pPr>
        <w:pStyle w:val="NormalnyWeb"/>
        <w:numPr>
          <w:ilvl w:val="3"/>
          <w:numId w:val="2"/>
        </w:numPr>
        <w:spacing w:before="0" w:after="0" w:line="276" w:lineRule="auto"/>
        <w:ind w:left="426"/>
        <w:jc w:val="both"/>
        <w:rPr>
          <w:sz w:val="22"/>
          <w:szCs w:val="22"/>
        </w:rPr>
      </w:pPr>
      <w:r w:rsidRPr="007B725B">
        <w:rPr>
          <w:sz w:val="22"/>
          <w:szCs w:val="22"/>
        </w:rPr>
        <w:t>Przed upływem terminu składania formularza wyceny, Wykonawca może wprowadzić zmiany do złożonego formularza lub wycofać ofertę wyceny. Zmiany lub wycofanie powinny być doręczone Zamawiającemu na piśmie przed upływem terminu składania wyceny. Oświadczenie o</w:t>
      </w:r>
      <w:r w:rsidR="00ED0F1B" w:rsidRPr="007B725B">
        <w:rPr>
          <w:sz w:val="22"/>
          <w:szCs w:val="22"/>
        </w:rPr>
        <w:t> </w:t>
      </w:r>
      <w:r w:rsidRPr="007B725B">
        <w:rPr>
          <w:sz w:val="22"/>
          <w:szCs w:val="22"/>
        </w:rPr>
        <w:t xml:space="preserve">wprowadzeniu zmian lub wycofaniu winno być opakowane tak, jak </w:t>
      </w:r>
      <w:r w:rsidR="00FA18DA" w:rsidRPr="007B725B">
        <w:rPr>
          <w:sz w:val="22"/>
          <w:szCs w:val="22"/>
        </w:rPr>
        <w:t>wycena</w:t>
      </w:r>
      <w:r w:rsidRPr="007B725B">
        <w:rPr>
          <w:sz w:val="22"/>
          <w:szCs w:val="22"/>
        </w:rPr>
        <w:t>, a koperta zawierać dodatkowe oznaczenie wyrazami odpowiednio „ZMIANA” lub „WYCOFANIE”.</w:t>
      </w:r>
    </w:p>
    <w:p w14:paraId="54B2AF4B" w14:textId="77777777" w:rsidR="000869FC" w:rsidRPr="007B725B" w:rsidRDefault="000869FC" w:rsidP="00562D5B">
      <w:pPr>
        <w:pStyle w:val="bez"/>
        <w:tabs>
          <w:tab w:val="clear" w:pos="336"/>
          <w:tab w:val="left" w:pos="708"/>
        </w:tabs>
        <w:spacing w:line="240" w:lineRule="auto"/>
        <w:jc w:val="left"/>
        <w:rPr>
          <w:rFonts w:ascii="Times New Roman" w:hAnsi="Times New Roman"/>
          <w:noProof w:val="0"/>
          <w:color w:val="auto"/>
          <w:sz w:val="22"/>
          <w:szCs w:val="22"/>
        </w:rPr>
      </w:pPr>
    </w:p>
    <w:p w14:paraId="65FBC3EF" w14:textId="77777777" w:rsidR="000869FC" w:rsidRPr="007B725B" w:rsidRDefault="00562D5B" w:rsidP="00562D5B">
      <w:pPr>
        <w:pStyle w:val="bez"/>
        <w:tabs>
          <w:tab w:val="clear" w:pos="336"/>
          <w:tab w:val="left" w:pos="708"/>
        </w:tabs>
        <w:spacing w:line="240" w:lineRule="auto"/>
        <w:jc w:val="left"/>
        <w:rPr>
          <w:rFonts w:ascii="Times New Roman" w:hAnsi="Times New Roman"/>
          <w:noProof w:val="0"/>
          <w:color w:val="auto"/>
          <w:sz w:val="22"/>
          <w:szCs w:val="22"/>
        </w:rPr>
      </w:pPr>
      <w:r w:rsidRPr="007B725B">
        <w:rPr>
          <w:rFonts w:ascii="Times New Roman" w:hAnsi="Times New Roman"/>
          <w:noProof w:val="0"/>
          <w:color w:val="auto"/>
          <w:sz w:val="22"/>
          <w:szCs w:val="22"/>
        </w:rPr>
        <w:tab/>
      </w:r>
      <w:r w:rsidRPr="007B725B">
        <w:rPr>
          <w:rFonts w:ascii="Times New Roman" w:hAnsi="Times New Roman"/>
          <w:noProof w:val="0"/>
          <w:color w:val="auto"/>
          <w:sz w:val="22"/>
          <w:szCs w:val="22"/>
        </w:rPr>
        <w:tab/>
      </w:r>
      <w:r w:rsidRPr="007B725B">
        <w:rPr>
          <w:rFonts w:ascii="Times New Roman" w:hAnsi="Times New Roman"/>
          <w:noProof w:val="0"/>
          <w:color w:val="auto"/>
          <w:sz w:val="22"/>
          <w:szCs w:val="22"/>
        </w:rPr>
        <w:tab/>
      </w:r>
    </w:p>
    <w:p w14:paraId="0698930D" w14:textId="77777777" w:rsidR="000869FC" w:rsidRPr="007B725B" w:rsidRDefault="000869FC" w:rsidP="00562D5B">
      <w:pPr>
        <w:pStyle w:val="bez"/>
        <w:tabs>
          <w:tab w:val="clear" w:pos="336"/>
          <w:tab w:val="left" w:pos="708"/>
        </w:tabs>
        <w:spacing w:line="240" w:lineRule="auto"/>
        <w:jc w:val="left"/>
        <w:rPr>
          <w:rFonts w:ascii="Times New Roman" w:hAnsi="Times New Roman"/>
          <w:noProof w:val="0"/>
          <w:color w:val="auto"/>
          <w:sz w:val="22"/>
          <w:szCs w:val="22"/>
        </w:rPr>
      </w:pPr>
    </w:p>
    <w:p w14:paraId="264E0A6E" w14:textId="77777777" w:rsidR="0029435B" w:rsidRPr="007B725B" w:rsidRDefault="000869FC" w:rsidP="002654B5">
      <w:pPr>
        <w:pStyle w:val="bez"/>
        <w:tabs>
          <w:tab w:val="clear" w:pos="336"/>
          <w:tab w:val="left" w:pos="708"/>
        </w:tabs>
        <w:spacing w:line="240" w:lineRule="auto"/>
        <w:jc w:val="left"/>
        <w:rPr>
          <w:rFonts w:ascii="Times New Roman" w:hAnsi="Times New Roman"/>
          <w:color w:val="auto"/>
          <w:sz w:val="22"/>
          <w:szCs w:val="22"/>
        </w:rPr>
      </w:pPr>
      <w:r w:rsidRPr="007B725B">
        <w:rPr>
          <w:rFonts w:ascii="Times New Roman" w:hAnsi="Times New Roman"/>
          <w:noProof w:val="0"/>
          <w:color w:val="auto"/>
          <w:sz w:val="22"/>
          <w:szCs w:val="22"/>
        </w:rPr>
        <w:lastRenderedPageBreak/>
        <w:tab/>
      </w:r>
      <w:r w:rsidRPr="007B725B">
        <w:rPr>
          <w:rFonts w:ascii="Times New Roman" w:hAnsi="Times New Roman"/>
          <w:noProof w:val="0"/>
          <w:color w:val="auto"/>
          <w:sz w:val="22"/>
          <w:szCs w:val="22"/>
        </w:rPr>
        <w:tab/>
      </w:r>
      <w:r w:rsidRPr="007B725B">
        <w:rPr>
          <w:rFonts w:ascii="Times New Roman" w:hAnsi="Times New Roman"/>
          <w:noProof w:val="0"/>
          <w:color w:val="auto"/>
          <w:sz w:val="22"/>
          <w:szCs w:val="22"/>
        </w:rPr>
        <w:tab/>
      </w:r>
      <w:r w:rsidRPr="007B725B">
        <w:rPr>
          <w:rFonts w:ascii="Times New Roman" w:hAnsi="Times New Roman"/>
          <w:noProof w:val="0"/>
          <w:color w:val="auto"/>
          <w:sz w:val="22"/>
          <w:szCs w:val="22"/>
        </w:rPr>
        <w:tab/>
      </w:r>
      <w:r w:rsidRPr="007B725B">
        <w:rPr>
          <w:rFonts w:ascii="Times New Roman" w:hAnsi="Times New Roman"/>
          <w:noProof w:val="0"/>
          <w:color w:val="auto"/>
          <w:sz w:val="22"/>
          <w:szCs w:val="22"/>
        </w:rPr>
        <w:tab/>
      </w:r>
      <w:r w:rsidRPr="007B725B">
        <w:rPr>
          <w:rFonts w:ascii="Times New Roman" w:hAnsi="Times New Roman"/>
          <w:noProof w:val="0"/>
          <w:color w:val="auto"/>
          <w:sz w:val="22"/>
          <w:szCs w:val="22"/>
        </w:rPr>
        <w:tab/>
      </w:r>
    </w:p>
    <w:sectPr w:rsidR="0029435B" w:rsidRPr="007B725B" w:rsidSect="00F029E5">
      <w:headerReference w:type="default" r:id="rId8"/>
      <w:pgSz w:w="11906" w:h="16838"/>
      <w:pgMar w:top="195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7179" w14:textId="77777777" w:rsidR="00520E8E" w:rsidRDefault="00520E8E" w:rsidP="00107EEC">
      <w:pPr>
        <w:spacing w:after="0" w:line="240" w:lineRule="auto"/>
      </w:pPr>
      <w:r>
        <w:separator/>
      </w:r>
    </w:p>
  </w:endnote>
  <w:endnote w:type="continuationSeparator" w:id="0">
    <w:p w14:paraId="5EF3B040" w14:textId="77777777" w:rsidR="00520E8E" w:rsidRDefault="00520E8E" w:rsidP="0010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Univer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2D05" w14:textId="77777777" w:rsidR="00520E8E" w:rsidRDefault="00520E8E" w:rsidP="00107EEC">
      <w:pPr>
        <w:spacing w:after="0" w:line="240" w:lineRule="auto"/>
      </w:pPr>
      <w:r>
        <w:separator/>
      </w:r>
    </w:p>
  </w:footnote>
  <w:footnote w:type="continuationSeparator" w:id="0">
    <w:p w14:paraId="0D2CEAAA" w14:textId="77777777" w:rsidR="00520E8E" w:rsidRDefault="00520E8E" w:rsidP="0010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C3E6" w14:textId="77777777" w:rsidR="00FE6917" w:rsidRDefault="00FE6917" w:rsidP="005C16CF">
    <w:pPr>
      <w:pStyle w:val="Nagwek"/>
      <w:tabs>
        <w:tab w:val="clear" w:pos="4536"/>
        <w:tab w:val="clear" w:pos="9072"/>
        <w:tab w:val="left" w:pos="5565"/>
      </w:tabs>
    </w:pPr>
    <w:r>
      <w:rPr>
        <w:noProof/>
      </w:rPr>
      <w:pict w14:anchorId="29229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30" type="#_x0000_t75" style="position:absolute;margin-left:32.9pt;margin-top:-16.65pt;width:387.65pt;height:63.1pt;z-index:1;visibility:visible;mso-position-horizontal-relative:margin">
          <v:imagedata r:id="rId1" o:title=""/>
          <w10:wrap anchorx="margin"/>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rPr>
        <w:rFonts w:ascii="Times New Roman" w:hAnsi="Times New Roman" w:cs="Times New Roman"/>
        <w:b w:val="0"/>
        <w:i w:val="0"/>
        <w:sz w:val="24"/>
        <w:szCs w:val="24"/>
      </w:rPr>
    </w:lvl>
    <w:lvl w:ilvl="1">
      <w:start w:val="1"/>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decimal"/>
      <w:lvlText w:val="%3."/>
      <w:lvlJc w:val="left"/>
      <w:pPr>
        <w:tabs>
          <w:tab w:val="num" w:pos="720"/>
        </w:tabs>
        <w:ind w:left="720" w:hanging="360"/>
      </w:pPr>
      <w:rPr>
        <w:rFonts w:ascii="Times New Roman" w:hAnsi="Times New Roman" w:cs="Times New Roman"/>
        <w:b w:val="0"/>
        <w:i w:val="0"/>
        <w:sz w:val="24"/>
        <w:szCs w:val="24"/>
      </w:rPr>
    </w:lvl>
    <w:lvl w:ilvl="3">
      <w:start w:val="1"/>
      <w:numFmt w:val="decimal"/>
      <w:lvlText w:val="%4."/>
      <w:lvlJc w:val="left"/>
      <w:pPr>
        <w:tabs>
          <w:tab w:val="num" w:pos="1080"/>
        </w:tabs>
        <w:ind w:left="1080" w:hanging="360"/>
      </w:pPr>
      <w:rPr>
        <w:rFonts w:ascii="Times New Roman" w:hAnsi="Times New Roman" w:cs="Times New Roman"/>
        <w:b w:val="0"/>
        <w:i w:val="0"/>
        <w:sz w:val="24"/>
        <w:szCs w:val="24"/>
      </w:rPr>
    </w:lvl>
    <w:lvl w:ilvl="4">
      <w:start w:val="1"/>
      <w:numFmt w:val="decimal"/>
      <w:lvlText w:val="%5."/>
      <w:lvlJc w:val="left"/>
      <w:pPr>
        <w:tabs>
          <w:tab w:val="num" w:pos="1440"/>
        </w:tabs>
        <w:ind w:left="1440" w:hanging="360"/>
      </w:pPr>
      <w:rPr>
        <w:rFonts w:ascii="Times New Roman" w:hAnsi="Times New Roman" w:cs="Times New Roman"/>
        <w:b w:val="0"/>
        <w:i w:val="0"/>
        <w:sz w:val="24"/>
        <w:szCs w:val="24"/>
      </w:rPr>
    </w:lvl>
    <w:lvl w:ilvl="5">
      <w:start w:val="1"/>
      <w:numFmt w:val="decimal"/>
      <w:lvlText w:val="%6."/>
      <w:lvlJc w:val="left"/>
      <w:pPr>
        <w:tabs>
          <w:tab w:val="num" w:pos="1800"/>
        </w:tabs>
        <w:ind w:left="1800" w:hanging="360"/>
      </w:pPr>
      <w:rPr>
        <w:rFonts w:ascii="Times New Roman" w:hAnsi="Times New Roman" w:cs="Times New Roman"/>
        <w:b w:val="0"/>
        <w:i w:val="0"/>
        <w:sz w:val="24"/>
        <w:szCs w:val="24"/>
      </w:rPr>
    </w:lvl>
    <w:lvl w:ilvl="6">
      <w:start w:val="1"/>
      <w:numFmt w:val="decimal"/>
      <w:lvlText w:val="%7."/>
      <w:lvlJc w:val="left"/>
      <w:pPr>
        <w:tabs>
          <w:tab w:val="num" w:pos="2160"/>
        </w:tabs>
        <w:ind w:left="2160" w:hanging="360"/>
      </w:pPr>
      <w:rPr>
        <w:rFonts w:ascii="Times New Roman" w:hAnsi="Times New Roman" w:cs="Times New Roman"/>
        <w:b w:val="0"/>
        <w:i w:val="0"/>
        <w:sz w:val="24"/>
        <w:szCs w:val="24"/>
      </w:rPr>
    </w:lvl>
    <w:lvl w:ilvl="7">
      <w:start w:val="1"/>
      <w:numFmt w:val="decimal"/>
      <w:lvlText w:val="%8."/>
      <w:lvlJc w:val="left"/>
      <w:pPr>
        <w:tabs>
          <w:tab w:val="num" w:pos="2520"/>
        </w:tabs>
        <w:ind w:left="2520" w:hanging="360"/>
      </w:pPr>
      <w:rPr>
        <w:rFonts w:ascii="Times New Roman" w:hAnsi="Times New Roman" w:cs="Times New Roman"/>
        <w:b w:val="0"/>
        <w:i w:val="0"/>
        <w:sz w:val="24"/>
        <w:szCs w:val="24"/>
      </w:rPr>
    </w:lvl>
    <w:lvl w:ilvl="8">
      <w:start w:val="1"/>
      <w:numFmt w:val="decimal"/>
      <w:lvlText w:val="%9."/>
      <w:lvlJc w:val="left"/>
      <w:pPr>
        <w:tabs>
          <w:tab w:val="num" w:pos="2880"/>
        </w:tabs>
        <w:ind w:left="2880" w:hanging="360"/>
      </w:pPr>
      <w:rPr>
        <w:rFonts w:ascii="Times New Roman" w:hAnsi="Times New Roman" w:cs="Times New Roman"/>
        <w:b w:val="0"/>
        <w:i w:val="0"/>
        <w:sz w:val="24"/>
        <w:szCs w:val="24"/>
      </w:rPr>
    </w:lvl>
  </w:abstractNum>
  <w:abstractNum w:abstractNumId="1" w15:restartNumberingAfterBreak="0">
    <w:nsid w:val="00000012"/>
    <w:multiLevelType w:val="multilevel"/>
    <w:tmpl w:val="0000001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2" w15:restartNumberingAfterBreak="0">
    <w:nsid w:val="003B73A8"/>
    <w:multiLevelType w:val="hybridMultilevel"/>
    <w:tmpl w:val="B442FAF4"/>
    <w:lvl w:ilvl="0" w:tplc="08DA0F1A">
      <w:start w:val="1"/>
      <w:numFmt w:val="decimal"/>
      <w:lvlText w:val="%1."/>
      <w:lvlJc w:val="left"/>
      <w:pPr>
        <w:ind w:left="1080" w:hanging="360"/>
      </w:pPr>
      <w:rPr>
        <w:rFonts w:ascii="Times New Roman" w:eastAsia="Times New Roman" w:hAnsi="Times New Roman" w:cs="Times New Roman" w:hint="default"/>
        <w:spacing w:val="-5"/>
        <w:w w:val="99"/>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4C6BA8"/>
    <w:multiLevelType w:val="hybridMultilevel"/>
    <w:tmpl w:val="FA50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FA7C85"/>
    <w:multiLevelType w:val="hybridMultilevel"/>
    <w:tmpl w:val="B8B8172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7D325F"/>
    <w:multiLevelType w:val="hybridMultilevel"/>
    <w:tmpl w:val="AF3C403C"/>
    <w:lvl w:ilvl="0" w:tplc="633A2C3A">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3814AD"/>
    <w:multiLevelType w:val="hybridMultilevel"/>
    <w:tmpl w:val="AE8600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81EAF"/>
    <w:multiLevelType w:val="hybridMultilevel"/>
    <w:tmpl w:val="ACAEF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D3BA8"/>
    <w:multiLevelType w:val="hybridMultilevel"/>
    <w:tmpl w:val="D19028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DEF05C1"/>
    <w:multiLevelType w:val="hybridMultilevel"/>
    <w:tmpl w:val="FA50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F448A2"/>
    <w:multiLevelType w:val="hybridMultilevel"/>
    <w:tmpl w:val="FA50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039DE"/>
    <w:multiLevelType w:val="hybridMultilevel"/>
    <w:tmpl w:val="CBBA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44BCC"/>
    <w:multiLevelType w:val="hybridMultilevel"/>
    <w:tmpl w:val="D4C89444"/>
    <w:lvl w:ilvl="0" w:tplc="82CC6A9A">
      <w:start w:val="1"/>
      <w:numFmt w:val="upperRoman"/>
      <w:lvlText w:val="%1."/>
      <w:lvlJc w:val="left"/>
      <w:pPr>
        <w:ind w:left="720" w:hanging="360"/>
      </w:pPr>
      <w:rPr>
        <w:rFonts w:cs="Times New Roman"/>
        <w:b/>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B87465"/>
    <w:multiLevelType w:val="hybridMultilevel"/>
    <w:tmpl w:val="FA50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6E3254"/>
    <w:multiLevelType w:val="hybridMultilevel"/>
    <w:tmpl w:val="F34C3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A3822"/>
    <w:multiLevelType w:val="hybridMultilevel"/>
    <w:tmpl w:val="C584E56A"/>
    <w:lvl w:ilvl="0" w:tplc="5214189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A3F30"/>
    <w:multiLevelType w:val="hybridMultilevel"/>
    <w:tmpl w:val="B3A0B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11F39AC"/>
    <w:multiLevelType w:val="hybridMultilevel"/>
    <w:tmpl w:val="9184F3F6"/>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15:restartNumberingAfterBreak="0">
    <w:nsid w:val="31C51717"/>
    <w:multiLevelType w:val="hybridMultilevel"/>
    <w:tmpl w:val="9184F3F6"/>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9" w15:restartNumberingAfterBreak="0">
    <w:nsid w:val="36824E8F"/>
    <w:multiLevelType w:val="hybridMultilevel"/>
    <w:tmpl w:val="7D628F5A"/>
    <w:lvl w:ilvl="0" w:tplc="A87C1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F1551"/>
    <w:multiLevelType w:val="hybridMultilevel"/>
    <w:tmpl w:val="4120D136"/>
    <w:lvl w:ilvl="0" w:tplc="DA2EB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DB0C3A"/>
    <w:multiLevelType w:val="hybridMultilevel"/>
    <w:tmpl w:val="602E3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C20D3C"/>
    <w:multiLevelType w:val="hybridMultilevel"/>
    <w:tmpl w:val="D31C6934"/>
    <w:lvl w:ilvl="0" w:tplc="04150013">
      <w:start w:val="1"/>
      <w:numFmt w:val="upperRoman"/>
      <w:lvlText w:val="%1."/>
      <w:lvlJc w:val="righ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563AF"/>
    <w:multiLevelType w:val="hybridMultilevel"/>
    <w:tmpl w:val="9184F3F6"/>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4" w15:restartNumberingAfterBreak="0">
    <w:nsid w:val="3E0B758F"/>
    <w:multiLevelType w:val="hybridMultilevel"/>
    <w:tmpl w:val="7828276E"/>
    <w:lvl w:ilvl="0" w:tplc="7D021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583B39"/>
    <w:multiLevelType w:val="hybridMultilevel"/>
    <w:tmpl w:val="9184F3F6"/>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6" w15:restartNumberingAfterBreak="0">
    <w:nsid w:val="45E942B0"/>
    <w:multiLevelType w:val="hybridMultilevel"/>
    <w:tmpl w:val="12E67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6B12EB"/>
    <w:multiLevelType w:val="hybridMultilevel"/>
    <w:tmpl w:val="51EC40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F460630"/>
    <w:multiLevelType w:val="hybridMultilevel"/>
    <w:tmpl w:val="7BC848F0"/>
    <w:lvl w:ilvl="0" w:tplc="716CDD76">
      <w:start w:val="1"/>
      <w:numFmt w:val="decimal"/>
      <w:lvlText w:val="%1."/>
      <w:lvlJc w:val="left"/>
      <w:pPr>
        <w:tabs>
          <w:tab w:val="num" w:pos="540"/>
        </w:tabs>
        <w:ind w:left="54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58AC1DE">
      <w:start w:val="1"/>
      <w:numFmt w:val="decimal"/>
      <w:lvlText w:val="%4."/>
      <w:lvlJc w:val="left"/>
      <w:pPr>
        <w:ind w:left="2880" w:hanging="360"/>
      </w:pPr>
      <w:rPr>
        <w:rFonts w:cs="Times New Roman"/>
        <w:strike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F60501D"/>
    <w:multiLevelType w:val="hybridMultilevel"/>
    <w:tmpl w:val="40AA3620"/>
    <w:lvl w:ilvl="0" w:tplc="04150001">
      <w:start w:val="1"/>
      <w:numFmt w:val="bullet"/>
      <w:lvlText w:val=""/>
      <w:lvlJc w:val="left"/>
      <w:pPr>
        <w:ind w:left="1196" w:hanging="360"/>
      </w:pPr>
      <w:rPr>
        <w:rFonts w:ascii="Symbol" w:hAnsi="Symbol"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0" w15:restartNumberingAfterBreak="0">
    <w:nsid w:val="51514777"/>
    <w:multiLevelType w:val="hybridMultilevel"/>
    <w:tmpl w:val="FA50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2E2B3D"/>
    <w:multiLevelType w:val="hybridMultilevel"/>
    <w:tmpl w:val="09F68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C20DD1"/>
    <w:multiLevelType w:val="hybridMultilevel"/>
    <w:tmpl w:val="5F8E60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EB281C"/>
    <w:multiLevelType w:val="hybridMultilevel"/>
    <w:tmpl w:val="D010A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5D7CE2"/>
    <w:multiLevelType w:val="hybridMultilevel"/>
    <w:tmpl w:val="E2D6AF6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63B43CE8"/>
    <w:multiLevelType w:val="hybridMultilevel"/>
    <w:tmpl w:val="947E1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CF4C7F"/>
    <w:multiLevelType w:val="hybridMultilevel"/>
    <w:tmpl w:val="3A6C93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30256A"/>
    <w:multiLevelType w:val="hybridMultilevel"/>
    <w:tmpl w:val="3C748D0C"/>
    <w:lvl w:ilvl="0" w:tplc="87DA4432">
      <w:start w:val="1"/>
      <w:numFmt w:val="lowerLetter"/>
      <w:lvlText w:val="%1)"/>
      <w:lvlJc w:val="left"/>
      <w:pPr>
        <w:ind w:left="1713" w:hanging="360"/>
      </w:pPr>
      <w:rPr>
        <w:strike w:val="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6C177F9F"/>
    <w:multiLevelType w:val="hybridMultilevel"/>
    <w:tmpl w:val="89784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4A587C"/>
    <w:multiLevelType w:val="hybridMultilevel"/>
    <w:tmpl w:val="FA50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D627EF"/>
    <w:multiLevelType w:val="hybridMultilevel"/>
    <w:tmpl w:val="5D2834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544102E"/>
    <w:multiLevelType w:val="hybridMultilevel"/>
    <w:tmpl w:val="7828276E"/>
    <w:lvl w:ilvl="0" w:tplc="7D021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991F83"/>
    <w:multiLevelType w:val="hybridMultilevel"/>
    <w:tmpl w:val="9184F3F6"/>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3" w15:restartNumberingAfterBreak="0">
    <w:nsid w:val="7B374509"/>
    <w:multiLevelType w:val="hybridMultilevel"/>
    <w:tmpl w:val="520061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E4C09DA"/>
    <w:multiLevelType w:val="hybridMultilevel"/>
    <w:tmpl w:val="576C5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EF435E7"/>
    <w:multiLevelType w:val="hybridMultilevel"/>
    <w:tmpl w:val="1E5E3B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73822042">
    <w:abstractNumId w:val="12"/>
  </w:num>
  <w:num w:numId="2" w16cid:durableId="6712202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755620">
    <w:abstractNumId w:val="11"/>
  </w:num>
  <w:num w:numId="4" w16cid:durableId="1306471949">
    <w:abstractNumId w:val="5"/>
  </w:num>
  <w:num w:numId="5" w16cid:durableId="1425305386">
    <w:abstractNumId w:val="35"/>
  </w:num>
  <w:num w:numId="6" w16cid:durableId="1897619493">
    <w:abstractNumId w:val="21"/>
  </w:num>
  <w:num w:numId="7" w16cid:durableId="674114990">
    <w:abstractNumId w:val="26"/>
  </w:num>
  <w:num w:numId="8" w16cid:durableId="716003724">
    <w:abstractNumId w:val="38"/>
  </w:num>
  <w:num w:numId="9" w16cid:durableId="151526986">
    <w:abstractNumId w:val="31"/>
  </w:num>
  <w:num w:numId="10" w16cid:durableId="693116280">
    <w:abstractNumId w:val="33"/>
  </w:num>
  <w:num w:numId="11" w16cid:durableId="823014000">
    <w:abstractNumId w:val="7"/>
  </w:num>
  <w:num w:numId="12" w16cid:durableId="638262466">
    <w:abstractNumId w:val="2"/>
  </w:num>
  <w:num w:numId="13" w16cid:durableId="1890072942">
    <w:abstractNumId w:val="17"/>
  </w:num>
  <w:num w:numId="14" w16cid:durableId="1632057714">
    <w:abstractNumId w:val="42"/>
  </w:num>
  <w:num w:numId="15" w16cid:durableId="2038697294">
    <w:abstractNumId w:val="25"/>
  </w:num>
  <w:num w:numId="16" w16cid:durableId="350843269">
    <w:abstractNumId w:val="18"/>
  </w:num>
  <w:num w:numId="17" w16cid:durableId="1251039484">
    <w:abstractNumId w:val="19"/>
  </w:num>
  <w:num w:numId="18" w16cid:durableId="2026443596">
    <w:abstractNumId w:val="43"/>
  </w:num>
  <w:num w:numId="19" w16cid:durableId="293174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24929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8429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3058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8056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55164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82486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74976">
    <w:abstractNumId w:val="1"/>
  </w:num>
  <w:num w:numId="27" w16cid:durableId="1262370924">
    <w:abstractNumId w:val="36"/>
  </w:num>
  <w:num w:numId="28" w16cid:durableId="834104137">
    <w:abstractNumId w:val="27"/>
  </w:num>
  <w:num w:numId="29" w16cid:durableId="214776339">
    <w:abstractNumId w:val="23"/>
  </w:num>
  <w:num w:numId="30" w16cid:durableId="416172275">
    <w:abstractNumId w:val="29"/>
  </w:num>
  <w:num w:numId="31" w16cid:durableId="1594976140">
    <w:abstractNumId w:val="22"/>
  </w:num>
  <w:num w:numId="32" w16cid:durableId="581988002">
    <w:abstractNumId w:val="4"/>
  </w:num>
  <w:num w:numId="33" w16cid:durableId="390734852">
    <w:abstractNumId w:val="24"/>
  </w:num>
  <w:num w:numId="34" w16cid:durableId="1521358216">
    <w:abstractNumId w:val="6"/>
  </w:num>
  <w:num w:numId="35" w16cid:durableId="677584470">
    <w:abstractNumId w:val="20"/>
  </w:num>
  <w:num w:numId="36" w16cid:durableId="1987513608">
    <w:abstractNumId w:val="45"/>
  </w:num>
  <w:num w:numId="37" w16cid:durableId="814569108">
    <w:abstractNumId w:val="44"/>
  </w:num>
  <w:num w:numId="38" w16cid:durableId="1119108846">
    <w:abstractNumId w:val="8"/>
  </w:num>
  <w:num w:numId="39" w16cid:durableId="2037193485">
    <w:abstractNumId w:val="32"/>
  </w:num>
  <w:num w:numId="40" w16cid:durableId="1949778953">
    <w:abstractNumId w:val="41"/>
  </w:num>
  <w:num w:numId="41" w16cid:durableId="1461802666">
    <w:abstractNumId w:val="15"/>
  </w:num>
  <w:num w:numId="42" w16cid:durableId="1976982303">
    <w:abstractNumId w:val="14"/>
  </w:num>
  <w:num w:numId="43" w16cid:durableId="34889232">
    <w:abstractNumId w:val="37"/>
  </w:num>
  <w:num w:numId="44" w16cid:durableId="1706832853">
    <w:abstractNumId w:val="16"/>
  </w:num>
  <w:num w:numId="45" w16cid:durableId="111452205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931"/>
    <w:rsid w:val="00005C16"/>
    <w:rsid w:val="00006D2F"/>
    <w:rsid w:val="000218AB"/>
    <w:rsid w:val="00047CE4"/>
    <w:rsid w:val="000521D3"/>
    <w:rsid w:val="00061CBD"/>
    <w:rsid w:val="00067C78"/>
    <w:rsid w:val="0008272D"/>
    <w:rsid w:val="000869FC"/>
    <w:rsid w:val="000A1B0F"/>
    <w:rsid w:val="000A3C40"/>
    <w:rsid w:val="000A4ED4"/>
    <w:rsid w:val="000B7E7E"/>
    <w:rsid w:val="000E3069"/>
    <w:rsid w:val="000F1943"/>
    <w:rsid w:val="000F2573"/>
    <w:rsid w:val="000F28A8"/>
    <w:rsid w:val="00107EEC"/>
    <w:rsid w:val="0011481A"/>
    <w:rsid w:val="001202F0"/>
    <w:rsid w:val="00131378"/>
    <w:rsid w:val="00134CCE"/>
    <w:rsid w:val="00135A2C"/>
    <w:rsid w:val="00143CED"/>
    <w:rsid w:val="00157C0E"/>
    <w:rsid w:val="00164C60"/>
    <w:rsid w:val="00167B80"/>
    <w:rsid w:val="001879BE"/>
    <w:rsid w:val="001921EB"/>
    <w:rsid w:val="00194A13"/>
    <w:rsid w:val="00195306"/>
    <w:rsid w:val="001B19CD"/>
    <w:rsid w:val="001C5846"/>
    <w:rsid w:val="001C6267"/>
    <w:rsid w:val="001D5C0E"/>
    <w:rsid w:val="001E6698"/>
    <w:rsid w:val="001E7012"/>
    <w:rsid w:val="001F002C"/>
    <w:rsid w:val="0023022B"/>
    <w:rsid w:val="002303B3"/>
    <w:rsid w:val="0023191A"/>
    <w:rsid w:val="00231CCA"/>
    <w:rsid w:val="002654B5"/>
    <w:rsid w:val="00274771"/>
    <w:rsid w:val="00276A1B"/>
    <w:rsid w:val="00277D39"/>
    <w:rsid w:val="0029435B"/>
    <w:rsid w:val="002B0C2D"/>
    <w:rsid w:val="002B312C"/>
    <w:rsid w:val="002C6004"/>
    <w:rsid w:val="002E1BB2"/>
    <w:rsid w:val="002F4121"/>
    <w:rsid w:val="002F73E4"/>
    <w:rsid w:val="0030073D"/>
    <w:rsid w:val="00310B24"/>
    <w:rsid w:val="00315AC0"/>
    <w:rsid w:val="0032030B"/>
    <w:rsid w:val="003223DC"/>
    <w:rsid w:val="00347D16"/>
    <w:rsid w:val="00356742"/>
    <w:rsid w:val="00363531"/>
    <w:rsid w:val="00367915"/>
    <w:rsid w:val="00384685"/>
    <w:rsid w:val="00391441"/>
    <w:rsid w:val="00392DD1"/>
    <w:rsid w:val="00394884"/>
    <w:rsid w:val="003A1690"/>
    <w:rsid w:val="003B0E59"/>
    <w:rsid w:val="003B1C90"/>
    <w:rsid w:val="003B408A"/>
    <w:rsid w:val="003D112D"/>
    <w:rsid w:val="003E1FA0"/>
    <w:rsid w:val="003E230B"/>
    <w:rsid w:val="003F543E"/>
    <w:rsid w:val="00404989"/>
    <w:rsid w:val="0041183F"/>
    <w:rsid w:val="00416FC3"/>
    <w:rsid w:val="004210D5"/>
    <w:rsid w:val="00433777"/>
    <w:rsid w:val="004405A8"/>
    <w:rsid w:val="004704D8"/>
    <w:rsid w:val="004A3E0B"/>
    <w:rsid w:val="004A534F"/>
    <w:rsid w:val="004B3DAF"/>
    <w:rsid w:val="004B4753"/>
    <w:rsid w:val="004B5B09"/>
    <w:rsid w:val="004D7FE5"/>
    <w:rsid w:val="004E6FCB"/>
    <w:rsid w:val="004E736B"/>
    <w:rsid w:val="004F3FB6"/>
    <w:rsid w:val="004F435D"/>
    <w:rsid w:val="00504AA8"/>
    <w:rsid w:val="00513FF1"/>
    <w:rsid w:val="00514F55"/>
    <w:rsid w:val="00517B36"/>
    <w:rsid w:val="00520E8E"/>
    <w:rsid w:val="00541FC4"/>
    <w:rsid w:val="005602DB"/>
    <w:rsid w:val="00562D5B"/>
    <w:rsid w:val="0059090A"/>
    <w:rsid w:val="00590B62"/>
    <w:rsid w:val="00595569"/>
    <w:rsid w:val="005A3269"/>
    <w:rsid w:val="005B243C"/>
    <w:rsid w:val="005B31BB"/>
    <w:rsid w:val="005B3508"/>
    <w:rsid w:val="005C16CF"/>
    <w:rsid w:val="005C48BF"/>
    <w:rsid w:val="005C7AEC"/>
    <w:rsid w:val="005E3619"/>
    <w:rsid w:val="005F1B4F"/>
    <w:rsid w:val="005F6224"/>
    <w:rsid w:val="00622E50"/>
    <w:rsid w:val="0063169A"/>
    <w:rsid w:val="006421E2"/>
    <w:rsid w:val="0064761B"/>
    <w:rsid w:val="00666E69"/>
    <w:rsid w:val="006A4B1F"/>
    <w:rsid w:val="006B0FCA"/>
    <w:rsid w:val="006B4DFA"/>
    <w:rsid w:val="006B57DB"/>
    <w:rsid w:val="006B79E4"/>
    <w:rsid w:val="006C54BB"/>
    <w:rsid w:val="006C7DA0"/>
    <w:rsid w:val="006D2DC5"/>
    <w:rsid w:val="006E623E"/>
    <w:rsid w:val="006F3593"/>
    <w:rsid w:val="006F7F97"/>
    <w:rsid w:val="007075A8"/>
    <w:rsid w:val="00710E8D"/>
    <w:rsid w:val="00716ACB"/>
    <w:rsid w:val="007224B6"/>
    <w:rsid w:val="0073116B"/>
    <w:rsid w:val="0073430C"/>
    <w:rsid w:val="00757B0D"/>
    <w:rsid w:val="007617C4"/>
    <w:rsid w:val="00763778"/>
    <w:rsid w:val="00767F76"/>
    <w:rsid w:val="00774626"/>
    <w:rsid w:val="00774A3B"/>
    <w:rsid w:val="007762F2"/>
    <w:rsid w:val="007815BD"/>
    <w:rsid w:val="00786C32"/>
    <w:rsid w:val="00796EDC"/>
    <w:rsid w:val="007A5EC9"/>
    <w:rsid w:val="007B725B"/>
    <w:rsid w:val="007C232D"/>
    <w:rsid w:val="007C39E3"/>
    <w:rsid w:val="007D212B"/>
    <w:rsid w:val="007E0D98"/>
    <w:rsid w:val="007E4FC6"/>
    <w:rsid w:val="007E7B2A"/>
    <w:rsid w:val="007F6DDF"/>
    <w:rsid w:val="00801C90"/>
    <w:rsid w:val="00805761"/>
    <w:rsid w:val="00815D0E"/>
    <w:rsid w:val="00817C99"/>
    <w:rsid w:val="00823C7B"/>
    <w:rsid w:val="00830CC6"/>
    <w:rsid w:val="00833C8E"/>
    <w:rsid w:val="00842211"/>
    <w:rsid w:val="00847676"/>
    <w:rsid w:val="00857687"/>
    <w:rsid w:val="00857DBF"/>
    <w:rsid w:val="0086491F"/>
    <w:rsid w:val="00872172"/>
    <w:rsid w:val="00893A6A"/>
    <w:rsid w:val="00897A78"/>
    <w:rsid w:val="008A0534"/>
    <w:rsid w:val="008A0CF1"/>
    <w:rsid w:val="008B1491"/>
    <w:rsid w:val="008B78B2"/>
    <w:rsid w:val="008C042C"/>
    <w:rsid w:val="008D77E1"/>
    <w:rsid w:val="008F28CB"/>
    <w:rsid w:val="008F397A"/>
    <w:rsid w:val="00934C87"/>
    <w:rsid w:val="00940F2F"/>
    <w:rsid w:val="009445CD"/>
    <w:rsid w:val="009552C5"/>
    <w:rsid w:val="0096315F"/>
    <w:rsid w:val="009769D4"/>
    <w:rsid w:val="009848B8"/>
    <w:rsid w:val="00986177"/>
    <w:rsid w:val="009943F1"/>
    <w:rsid w:val="00997B00"/>
    <w:rsid w:val="009D18C1"/>
    <w:rsid w:val="009F1822"/>
    <w:rsid w:val="009F4E14"/>
    <w:rsid w:val="009F5BE6"/>
    <w:rsid w:val="00A01A4D"/>
    <w:rsid w:val="00A068F5"/>
    <w:rsid w:val="00A10A08"/>
    <w:rsid w:val="00A210C1"/>
    <w:rsid w:val="00A42B16"/>
    <w:rsid w:val="00A43FC8"/>
    <w:rsid w:val="00A61003"/>
    <w:rsid w:val="00A72276"/>
    <w:rsid w:val="00A75A35"/>
    <w:rsid w:val="00A9221D"/>
    <w:rsid w:val="00AB1795"/>
    <w:rsid w:val="00AD397A"/>
    <w:rsid w:val="00B12220"/>
    <w:rsid w:val="00B14324"/>
    <w:rsid w:val="00B3050B"/>
    <w:rsid w:val="00B31A6A"/>
    <w:rsid w:val="00B34776"/>
    <w:rsid w:val="00B46A82"/>
    <w:rsid w:val="00B544F4"/>
    <w:rsid w:val="00B55B3B"/>
    <w:rsid w:val="00B619E2"/>
    <w:rsid w:val="00B656F7"/>
    <w:rsid w:val="00B73E60"/>
    <w:rsid w:val="00B8232B"/>
    <w:rsid w:val="00B84FB8"/>
    <w:rsid w:val="00BA4E8B"/>
    <w:rsid w:val="00BA5BFC"/>
    <w:rsid w:val="00BD408A"/>
    <w:rsid w:val="00BE15D3"/>
    <w:rsid w:val="00BE1D46"/>
    <w:rsid w:val="00BE2C33"/>
    <w:rsid w:val="00BF0CC3"/>
    <w:rsid w:val="00BF68F9"/>
    <w:rsid w:val="00C03A13"/>
    <w:rsid w:val="00C246A9"/>
    <w:rsid w:val="00C32546"/>
    <w:rsid w:val="00C3586D"/>
    <w:rsid w:val="00C42265"/>
    <w:rsid w:val="00C50107"/>
    <w:rsid w:val="00C655DD"/>
    <w:rsid w:val="00C67DA3"/>
    <w:rsid w:val="00C755C5"/>
    <w:rsid w:val="00C943CD"/>
    <w:rsid w:val="00CC085F"/>
    <w:rsid w:val="00CC34C3"/>
    <w:rsid w:val="00CC6AF7"/>
    <w:rsid w:val="00CC72B2"/>
    <w:rsid w:val="00CE1314"/>
    <w:rsid w:val="00CE497A"/>
    <w:rsid w:val="00D077C5"/>
    <w:rsid w:val="00D169BF"/>
    <w:rsid w:val="00D27C78"/>
    <w:rsid w:val="00D32644"/>
    <w:rsid w:val="00D41F01"/>
    <w:rsid w:val="00D4748D"/>
    <w:rsid w:val="00D52EC0"/>
    <w:rsid w:val="00D67DD0"/>
    <w:rsid w:val="00D84D46"/>
    <w:rsid w:val="00D9461D"/>
    <w:rsid w:val="00D95E27"/>
    <w:rsid w:val="00D95EB1"/>
    <w:rsid w:val="00D96BF1"/>
    <w:rsid w:val="00DA2239"/>
    <w:rsid w:val="00DC42B2"/>
    <w:rsid w:val="00DD4D55"/>
    <w:rsid w:val="00DE6D00"/>
    <w:rsid w:val="00DF0620"/>
    <w:rsid w:val="00E03760"/>
    <w:rsid w:val="00E20E04"/>
    <w:rsid w:val="00E43B69"/>
    <w:rsid w:val="00E51B6A"/>
    <w:rsid w:val="00E70247"/>
    <w:rsid w:val="00E84D2E"/>
    <w:rsid w:val="00E92CC2"/>
    <w:rsid w:val="00EA323A"/>
    <w:rsid w:val="00EA4184"/>
    <w:rsid w:val="00EB0C7F"/>
    <w:rsid w:val="00EB4BC5"/>
    <w:rsid w:val="00EC08B9"/>
    <w:rsid w:val="00EC7977"/>
    <w:rsid w:val="00ED0F1B"/>
    <w:rsid w:val="00ED2072"/>
    <w:rsid w:val="00ED4BE0"/>
    <w:rsid w:val="00EE2F92"/>
    <w:rsid w:val="00EE478F"/>
    <w:rsid w:val="00EE4BF4"/>
    <w:rsid w:val="00EE56A0"/>
    <w:rsid w:val="00EF5936"/>
    <w:rsid w:val="00F029E5"/>
    <w:rsid w:val="00F14931"/>
    <w:rsid w:val="00F21309"/>
    <w:rsid w:val="00F24E2E"/>
    <w:rsid w:val="00F41DCA"/>
    <w:rsid w:val="00F428C3"/>
    <w:rsid w:val="00F43D63"/>
    <w:rsid w:val="00F46391"/>
    <w:rsid w:val="00F53721"/>
    <w:rsid w:val="00F57C1E"/>
    <w:rsid w:val="00F6134B"/>
    <w:rsid w:val="00F616B6"/>
    <w:rsid w:val="00F648EC"/>
    <w:rsid w:val="00F67141"/>
    <w:rsid w:val="00F8444C"/>
    <w:rsid w:val="00FA18DA"/>
    <w:rsid w:val="00FB2815"/>
    <w:rsid w:val="00FB3B7B"/>
    <w:rsid w:val="00FD257F"/>
    <w:rsid w:val="00FD2601"/>
    <w:rsid w:val="00FE6917"/>
    <w:rsid w:val="00FE6EA4"/>
    <w:rsid w:val="00FF3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50DF"/>
  <w15:chartTrackingRefBased/>
  <w15:docId w15:val="{FD202C33-3E4C-4739-ACAD-47A05BB3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EEC"/>
    <w:pPr>
      <w:spacing w:after="120" w:line="285" w:lineRule="auto"/>
    </w:pPr>
    <w:rPr>
      <w:rFonts w:ascii="Georgia" w:eastAsia="Times New Roman" w:hAnsi="Georgia"/>
      <w:color w:val="000080"/>
      <w:kern w:val="28"/>
      <w:sz w:val="24"/>
    </w:rPr>
  </w:style>
  <w:style w:type="paragraph" w:styleId="Nagwek1">
    <w:name w:val="heading 1"/>
    <w:basedOn w:val="Normalny"/>
    <w:next w:val="Normalny"/>
    <w:link w:val="Nagwek1Znak"/>
    <w:uiPriority w:val="9"/>
    <w:qFormat/>
    <w:rsid w:val="00FE6917"/>
    <w:pPr>
      <w:keepNext/>
      <w:keepLines/>
      <w:spacing w:before="240" w:after="0" w:line="256" w:lineRule="auto"/>
      <w:outlineLvl w:val="0"/>
    </w:pPr>
    <w:rPr>
      <w:rFonts w:ascii="Calibri Light" w:hAnsi="Calibri Light"/>
      <w:color w:val="2F5496"/>
      <w:kern w:val="0"/>
      <w:sz w:val="32"/>
      <w:szCs w:val="32"/>
      <w:lang w:eastAsia="en-US"/>
    </w:rPr>
  </w:style>
  <w:style w:type="paragraph" w:styleId="Nagwek2">
    <w:name w:val="heading 2"/>
    <w:basedOn w:val="Normalny"/>
    <w:next w:val="Normalny"/>
    <w:link w:val="Nagwek2Znak"/>
    <w:uiPriority w:val="9"/>
    <w:semiHidden/>
    <w:unhideWhenUsed/>
    <w:qFormat/>
    <w:rsid w:val="00767F76"/>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
    <w:qFormat/>
    <w:rsid w:val="00F43D63"/>
    <w:pPr>
      <w:spacing w:before="100" w:beforeAutospacing="1" w:after="100" w:afterAutospacing="1" w:line="240" w:lineRule="auto"/>
      <w:outlineLvl w:val="2"/>
    </w:pPr>
    <w:rPr>
      <w:rFonts w:ascii="Times New Roman" w:hAnsi="Times New Roman"/>
      <w:b/>
      <w:bCs/>
      <w:color w:val="auto"/>
      <w:kern w:val="0"/>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7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EEC"/>
  </w:style>
  <w:style w:type="paragraph" w:styleId="Stopka">
    <w:name w:val="footer"/>
    <w:basedOn w:val="Normalny"/>
    <w:link w:val="StopkaZnak"/>
    <w:uiPriority w:val="99"/>
    <w:unhideWhenUsed/>
    <w:rsid w:val="00107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EEC"/>
  </w:style>
  <w:style w:type="paragraph" w:styleId="Akapitzlist">
    <w:name w:val="List Paragraph"/>
    <w:aliases w:val="T_SZ_List Paragraph,L1,Numerowanie,Akapit z listą5,normalny tekst,Kolorowa lista — akcent 11,Akapit z listą BS,List Paragraph,Kolorowa lista — akcent 12,List Paragraph1,Lista PR,Model punktowanie"/>
    <w:basedOn w:val="Normalny"/>
    <w:link w:val="AkapitzlistZnak"/>
    <w:qFormat/>
    <w:rsid w:val="00107EEC"/>
    <w:pPr>
      <w:ind w:left="720"/>
      <w:contextualSpacing/>
    </w:pPr>
  </w:style>
  <w:style w:type="character" w:styleId="Pogrubienie">
    <w:name w:val="Strong"/>
    <w:uiPriority w:val="22"/>
    <w:qFormat/>
    <w:rsid w:val="00B12220"/>
    <w:rPr>
      <w:b/>
      <w:bCs/>
    </w:rPr>
  </w:style>
  <w:style w:type="character" w:styleId="Hipercze">
    <w:name w:val="Hyperlink"/>
    <w:uiPriority w:val="99"/>
    <w:unhideWhenUsed/>
    <w:rsid w:val="00B12220"/>
    <w:rPr>
      <w:color w:val="0563C1"/>
      <w:u w:val="single"/>
    </w:rPr>
  </w:style>
  <w:style w:type="paragraph" w:styleId="Tekstprzypisudolnego">
    <w:name w:val="footnote text"/>
    <w:basedOn w:val="Normalny"/>
    <w:link w:val="TekstprzypisudolnegoZnak"/>
    <w:uiPriority w:val="99"/>
    <w:semiHidden/>
    <w:unhideWhenUsed/>
    <w:rsid w:val="00005C16"/>
    <w:pPr>
      <w:spacing w:after="0" w:line="240" w:lineRule="auto"/>
    </w:pPr>
    <w:rPr>
      <w:color w:val="000000"/>
      <w:sz w:val="20"/>
      <w:lang w:val="x-none"/>
    </w:rPr>
  </w:style>
  <w:style w:type="character" w:customStyle="1" w:styleId="TekstprzypisudolnegoZnak">
    <w:name w:val="Tekst przypisu dolnego Znak"/>
    <w:link w:val="Tekstprzypisudolnego"/>
    <w:uiPriority w:val="99"/>
    <w:semiHidden/>
    <w:rsid w:val="00005C16"/>
    <w:rPr>
      <w:rFonts w:ascii="Georgia" w:eastAsia="Times New Roman" w:hAnsi="Georgia" w:cs="Times New Roman"/>
      <w:color w:val="000000"/>
      <w:kern w:val="28"/>
      <w:sz w:val="20"/>
      <w:szCs w:val="20"/>
      <w:lang w:eastAsia="pl-PL"/>
    </w:rPr>
  </w:style>
  <w:style w:type="character" w:styleId="Odwoanieprzypisudolnego">
    <w:name w:val="footnote reference"/>
    <w:uiPriority w:val="99"/>
    <w:semiHidden/>
    <w:unhideWhenUsed/>
    <w:rsid w:val="00005C16"/>
    <w:rPr>
      <w:vertAlign w:val="superscript"/>
    </w:rPr>
  </w:style>
  <w:style w:type="paragraph" w:styleId="NormalnyWeb">
    <w:name w:val="Normal (Web)"/>
    <w:basedOn w:val="Normalny"/>
    <w:uiPriority w:val="99"/>
    <w:rsid w:val="00384685"/>
    <w:pPr>
      <w:suppressAutoHyphens/>
      <w:spacing w:before="100" w:after="100" w:line="240" w:lineRule="auto"/>
    </w:pPr>
    <w:rPr>
      <w:rFonts w:ascii="Times New Roman" w:hAnsi="Times New Roman"/>
      <w:color w:val="auto"/>
      <w:kern w:val="0"/>
      <w:szCs w:val="24"/>
      <w:lang w:eastAsia="ar-SA"/>
    </w:rPr>
  </w:style>
  <w:style w:type="paragraph" w:customStyle="1" w:styleId="Default">
    <w:name w:val="Default"/>
    <w:link w:val="DefaultZnak"/>
    <w:rsid w:val="00384685"/>
    <w:pPr>
      <w:autoSpaceDE w:val="0"/>
      <w:autoSpaceDN w:val="0"/>
      <w:adjustRightInd w:val="0"/>
    </w:pPr>
    <w:rPr>
      <w:rFonts w:ascii="Arial" w:hAnsi="Arial" w:cs="Arial"/>
      <w:color w:val="000000"/>
      <w:kern w:val="16"/>
      <w:sz w:val="24"/>
      <w:szCs w:val="24"/>
      <w:lang w:eastAsia="en-US"/>
    </w:rPr>
  </w:style>
  <w:style w:type="paragraph" w:styleId="Tekstdymka">
    <w:name w:val="Balloon Text"/>
    <w:basedOn w:val="Normalny"/>
    <w:link w:val="TekstdymkaZnak"/>
    <w:uiPriority w:val="99"/>
    <w:semiHidden/>
    <w:unhideWhenUsed/>
    <w:rsid w:val="00716ACB"/>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716ACB"/>
    <w:rPr>
      <w:rFonts w:ascii="Segoe UI" w:eastAsia="Times New Roman" w:hAnsi="Segoe UI" w:cs="Segoe UI"/>
      <w:color w:val="000080"/>
      <w:kern w:val="28"/>
      <w:sz w:val="18"/>
      <w:szCs w:val="18"/>
      <w:lang w:eastAsia="pl-PL"/>
    </w:rPr>
  </w:style>
  <w:style w:type="table" w:styleId="Tabela-Siatka">
    <w:name w:val="Table Grid"/>
    <w:basedOn w:val="Standardowy"/>
    <w:uiPriority w:val="39"/>
    <w:rsid w:val="0056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562D5B"/>
    <w:pPr>
      <w:suppressAutoHyphens/>
      <w:spacing w:line="480" w:lineRule="auto"/>
    </w:pPr>
    <w:rPr>
      <w:rFonts w:ascii="Times New Roman" w:eastAsia="Calibri" w:hAnsi="Times New Roman"/>
      <w:color w:val="auto"/>
      <w:kern w:val="2"/>
      <w:szCs w:val="24"/>
      <w:lang w:val="x-none" w:eastAsia="ar-SA"/>
    </w:rPr>
  </w:style>
  <w:style w:type="character" w:customStyle="1" w:styleId="Tekstpodstawowy2Znak">
    <w:name w:val="Tekst podstawowy 2 Znak"/>
    <w:link w:val="Tekstpodstawowy2"/>
    <w:rsid w:val="00562D5B"/>
    <w:rPr>
      <w:rFonts w:ascii="Times New Roman" w:eastAsia="Calibri" w:hAnsi="Times New Roman" w:cs="Times New Roman"/>
      <w:kern w:val="2"/>
      <w:sz w:val="24"/>
      <w:szCs w:val="24"/>
      <w:lang w:eastAsia="ar-SA"/>
    </w:rPr>
  </w:style>
  <w:style w:type="paragraph" w:customStyle="1" w:styleId="1">
    <w:name w:val="1"/>
    <w:rsid w:val="00562D5B"/>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color w:val="000080"/>
      <w:kern w:val="16"/>
      <w:sz w:val="19"/>
      <w:szCs w:val="19"/>
    </w:rPr>
  </w:style>
  <w:style w:type="paragraph" w:customStyle="1" w:styleId="Tekstpodstawowy21">
    <w:name w:val="Tekst podstawowy 21"/>
    <w:basedOn w:val="Normalny"/>
    <w:rsid w:val="00562D5B"/>
    <w:pPr>
      <w:suppressAutoHyphens/>
      <w:spacing w:after="0" w:line="80" w:lineRule="atLeast"/>
      <w:ind w:right="4"/>
      <w:jc w:val="both"/>
    </w:pPr>
    <w:rPr>
      <w:rFonts w:ascii="Times New Roman" w:eastAsia="Calibri" w:hAnsi="Times New Roman"/>
      <w:color w:val="auto"/>
      <w:kern w:val="2"/>
      <w:szCs w:val="24"/>
      <w:lang w:eastAsia="ar-SA"/>
    </w:rPr>
  </w:style>
  <w:style w:type="paragraph" w:customStyle="1" w:styleId="bez">
    <w:name w:val="bez"/>
    <w:rsid w:val="00562D5B"/>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both"/>
    </w:pPr>
    <w:rPr>
      <w:rFonts w:ascii="Univers-PL" w:hAnsi="Univers-PL"/>
      <w:noProof/>
      <w:color w:val="000080"/>
      <w:kern w:val="16"/>
      <w:sz w:val="19"/>
      <w:szCs w:val="19"/>
    </w:rPr>
  </w:style>
  <w:style w:type="paragraph" w:customStyle="1" w:styleId="tekst8">
    <w:name w:val="tekst 8"/>
    <w:rsid w:val="00562D5B"/>
    <w:pPr>
      <w:widowControl w:val="0"/>
      <w:tabs>
        <w:tab w:val="left" w:pos="1417"/>
        <w:tab w:val="left" w:pos="2835"/>
        <w:tab w:val="left" w:pos="4535"/>
        <w:tab w:val="left" w:pos="5669"/>
        <w:tab w:val="left" w:pos="7087"/>
        <w:tab w:val="left" w:pos="8504"/>
        <w:tab w:val="left" w:pos="9921"/>
        <w:tab w:val="left" w:pos="11339"/>
        <w:tab w:val="left" w:pos="12756"/>
        <w:tab w:val="left" w:pos="14173"/>
        <w:tab w:val="left" w:pos="15591"/>
        <w:tab w:val="left" w:pos="17008"/>
        <w:tab w:val="left" w:pos="18425"/>
        <w:tab w:val="left" w:pos="19843"/>
        <w:tab w:val="left" w:pos="21260"/>
        <w:tab w:val="left" w:pos="22677"/>
      </w:tabs>
      <w:autoSpaceDE w:val="0"/>
      <w:autoSpaceDN w:val="0"/>
      <w:adjustRightInd w:val="0"/>
      <w:spacing w:line="182" w:lineRule="atLeast"/>
      <w:ind w:left="113" w:right="113"/>
    </w:pPr>
    <w:rPr>
      <w:rFonts w:ascii="Univers-PL" w:hAnsi="Univers-PL"/>
      <w:noProof/>
      <w:color w:val="000080"/>
      <w:kern w:val="16"/>
      <w:sz w:val="16"/>
      <w:szCs w:val="16"/>
    </w:rPr>
  </w:style>
  <w:style w:type="character" w:customStyle="1" w:styleId="FontStyle117">
    <w:name w:val="Font Style117"/>
    <w:rsid w:val="00562D5B"/>
    <w:rPr>
      <w:rFonts w:ascii="Times New Roman" w:hAnsi="Times New Roman" w:cs="Times New Roman" w:hint="default"/>
      <w:spacing w:val="20"/>
      <w:sz w:val="58"/>
      <w:szCs w:val="58"/>
    </w:rPr>
  </w:style>
  <w:style w:type="character" w:customStyle="1" w:styleId="Bodytext">
    <w:name w:val="Body text_"/>
    <w:link w:val="Tekstpodstawowy4"/>
    <w:rsid w:val="00F029E5"/>
    <w:rPr>
      <w:rFonts w:ascii="Times New Roman" w:eastAsia="Times New Roman" w:hAnsi="Times New Roman" w:cs="Times New Roman"/>
      <w:sz w:val="20"/>
      <w:szCs w:val="20"/>
      <w:shd w:val="clear" w:color="auto" w:fill="FFFFFF"/>
    </w:rPr>
  </w:style>
  <w:style w:type="paragraph" w:customStyle="1" w:styleId="Tekstpodstawowy4">
    <w:name w:val="Tekst podstawowy4"/>
    <w:basedOn w:val="Normalny"/>
    <w:link w:val="Bodytext"/>
    <w:rsid w:val="00F029E5"/>
    <w:pPr>
      <w:widowControl w:val="0"/>
      <w:shd w:val="clear" w:color="auto" w:fill="FFFFFF"/>
      <w:spacing w:after="300" w:line="0" w:lineRule="atLeast"/>
      <w:ind w:hanging="460"/>
      <w:jc w:val="right"/>
    </w:pPr>
    <w:rPr>
      <w:rFonts w:ascii="Times New Roman" w:hAnsi="Times New Roman"/>
      <w:color w:val="auto"/>
      <w:kern w:val="0"/>
      <w:sz w:val="20"/>
      <w:lang w:val="x-none" w:eastAsia="x-none"/>
    </w:rPr>
  </w:style>
  <w:style w:type="character" w:customStyle="1" w:styleId="BodytextBold">
    <w:name w:val="Body text + Bold"/>
    <w:rsid w:val="00F029E5"/>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pl-PL"/>
    </w:rPr>
  </w:style>
  <w:style w:type="character" w:customStyle="1" w:styleId="BodytextBoldItalic">
    <w:name w:val="Body text + Bold;Italic"/>
    <w:rsid w:val="00B544F4"/>
    <w:rPr>
      <w:rFonts w:ascii="Arial Narrow" w:eastAsia="Arial Narrow" w:hAnsi="Arial Narrow" w:cs="Arial Narrow"/>
      <w:b/>
      <w:bCs/>
      <w:i/>
      <w:iCs/>
      <w:smallCaps w:val="0"/>
      <w:strike w:val="0"/>
      <w:color w:val="000000"/>
      <w:spacing w:val="0"/>
      <w:w w:val="100"/>
      <w:position w:val="0"/>
      <w:sz w:val="23"/>
      <w:szCs w:val="23"/>
      <w:u w:val="none"/>
      <w:shd w:val="clear" w:color="auto" w:fill="FFFFFF"/>
      <w:lang w:val="pl-PL"/>
    </w:rPr>
  </w:style>
  <w:style w:type="character" w:customStyle="1" w:styleId="BodytextItalic">
    <w:name w:val="Body text + Italic"/>
    <w:rsid w:val="00B544F4"/>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lang w:val="pl-PL"/>
    </w:rPr>
  </w:style>
  <w:style w:type="paragraph" w:customStyle="1" w:styleId="Nagwek20">
    <w:name w:val="Nagłówek2"/>
    <w:basedOn w:val="Normalny"/>
    <w:next w:val="Tekstpodstawowy"/>
    <w:rsid w:val="00EB0C7F"/>
    <w:pPr>
      <w:keepNext/>
      <w:suppressAutoHyphens/>
      <w:spacing w:before="240" w:line="240" w:lineRule="auto"/>
    </w:pPr>
    <w:rPr>
      <w:rFonts w:ascii="Arial" w:eastAsia="Lucida Sans Unicode" w:hAnsi="Arial" w:cs="Tahoma"/>
      <w:color w:val="auto"/>
      <w:kern w:val="0"/>
      <w:sz w:val="28"/>
      <w:szCs w:val="28"/>
      <w:lang w:eastAsia="ar-SA"/>
    </w:rPr>
  </w:style>
  <w:style w:type="paragraph" w:styleId="Tekstpodstawowy">
    <w:name w:val="Body Text"/>
    <w:basedOn w:val="Normalny"/>
    <w:link w:val="TekstpodstawowyZnak"/>
    <w:uiPriority w:val="99"/>
    <w:unhideWhenUsed/>
    <w:rsid w:val="00EB0C7F"/>
    <w:rPr>
      <w:sz w:val="20"/>
      <w:lang w:val="x-none" w:eastAsia="x-none"/>
    </w:rPr>
  </w:style>
  <w:style w:type="character" w:customStyle="1" w:styleId="TekstpodstawowyZnak">
    <w:name w:val="Tekst podstawowy Znak"/>
    <w:link w:val="Tekstpodstawowy"/>
    <w:uiPriority w:val="99"/>
    <w:rsid w:val="00EB0C7F"/>
    <w:rPr>
      <w:rFonts w:ascii="Georgia" w:eastAsia="Times New Roman" w:hAnsi="Georgia"/>
      <w:color w:val="000080"/>
      <w:kern w:val="28"/>
    </w:rPr>
  </w:style>
  <w:style w:type="paragraph" w:customStyle="1" w:styleId="Style16">
    <w:name w:val="Style16"/>
    <w:basedOn w:val="Normalny"/>
    <w:uiPriority w:val="99"/>
    <w:rsid w:val="00E20E04"/>
    <w:pPr>
      <w:widowControl w:val="0"/>
      <w:autoSpaceDE w:val="0"/>
      <w:autoSpaceDN w:val="0"/>
      <w:adjustRightInd w:val="0"/>
      <w:spacing w:after="0" w:line="240" w:lineRule="auto"/>
      <w:jc w:val="right"/>
    </w:pPr>
    <w:rPr>
      <w:rFonts w:ascii="Arial" w:hAnsi="Arial"/>
      <w:color w:val="auto"/>
      <w:kern w:val="0"/>
      <w:szCs w:val="24"/>
    </w:rPr>
  </w:style>
  <w:style w:type="paragraph" w:customStyle="1" w:styleId="centra">
    <w:name w:val="centra"/>
    <w:rsid w:val="00B3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line="224" w:lineRule="atLeast"/>
      <w:jc w:val="center"/>
    </w:pPr>
    <w:rPr>
      <w:rFonts w:ascii="Univers-PL" w:eastAsia="Times New Roman" w:hAnsi="Univers-PL"/>
      <w:noProof/>
      <w:color w:val="000080"/>
      <w:kern w:val="16"/>
      <w:sz w:val="19"/>
      <w:szCs w:val="19"/>
    </w:rPr>
  </w:style>
  <w:style w:type="paragraph" w:customStyle="1" w:styleId="just9p">
    <w:name w:val="just 9p"/>
    <w:rsid w:val="00B3477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line="180" w:lineRule="atLeast"/>
      <w:ind w:left="340" w:hanging="340"/>
      <w:jc w:val="both"/>
    </w:pPr>
    <w:rPr>
      <w:rFonts w:ascii="Univers-PL" w:eastAsia="Times New Roman" w:hAnsi="Univers-PL"/>
      <w:color w:val="000080"/>
      <w:kern w:val="16"/>
      <w:sz w:val="19"/>
      <w:szCs w:val="19"/>
    </w:rPr>
  </w:style>
  <w:style w:type="character" w:customStyle="1" w:styleId="Nagwek3Znak">
    <w:name w:val="Nagłówek 3 Znak"/>
    <w:link w:val="Nagwek3"/>
    <w:uiPriority w:val="9"/>
    <w:rsid w:val="00F43D63"/>
    <w:rPr>
      <w:rFonts w:ascii="Times New Roman" w:eastAsia="Times New Roman" w:hAnsi="Times New Roman"/>
      <w:b/>
      <w:bCs/>
      <w:sz w:val="27"/>
      <w:szCs w:val="27"/>
    </w:rPr>
  </w:style>
  <w:style w:type="paragraph" w:styleId="Bezodstpw">
    <w:name w:val="No Spacing"/>
    <w:qFormat/>
    <w:rsid w:val="00CC34C3"/>
    <w:rPr>
      <w:color w:val="000080"/>
      <w:kern w:val="16"/>
      <w:sz w:val="22"/>
      <w:szCs w:val="22"/>
      <w:lang w:eastAsia="en-US"/>
    </w:rPr>
  </w:style>
  <w:style w:type="paragraph" w:customStyle="1" w:styleId="Standard">
    <w:name w:val="Standard"/>
    <w:rsid w:val="00767F76"/>
    <w:pPr>
      <w:widowControl w:val="0"/>
      <w:suppressAutoHyphens/>
      <w:overflowPunct w:val="0"/>
      <w:autoSpaceDE w:val="0"/>
      <w:autoSpaceDN w:val="0"/>
      <w:textAlignment w:val="baseline"/>
    </w:pPr>
    <w:rPr>
      <w:rFonts w:ascii="Times" w:eastAsia="Times New Roman" w:hAnsi="Times"/>
      <w:kern w:val="3"/>
      <w:sz w:val="24"/>
      <w:szCs w:val="22"/>
    </w:rPr>
  </w:style>
  <w:style w:type="character" w:customStyle="1" w:styleId="Nagwek2Znak">
    <w:name w:val="Nagłówek 2 Znak"/>
    <w:link w:val="Nagwek2"/>
    <w:uiPriority w:val="9"/>
    <w:semiHidden/>
    <w:rsid w:val="00767F76"/>
    <w:rPr>
      <w:rFonts w:ascii="Calibri Light" w:eastAsia="Times New Roman" w:hAnsi="Calibri Light" w:cs="Times New Roman"/>
      <w:b/>
      <w:bCs/>
      <w:i/>
      <w:iCs/>
      <w:color w:val="000080"/>
      <w:kern w:val="28"/>
      <w:sz w:val="28"/>
      <w:szCs w:val="28"/>
    </w:rPr>
  </w:style>
  <w:style w:type="table" w:customStyle="1" w:styleId="TableNormal">
    <w:name w:val="Table Normal"/>
    <w:uiPriority w:val="2"/>
    <w:semiHidden/>
    <w:unhideWhenUsed/>
    <w:qFormat/>
    <w:rsid w:val="001921EB"/>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921EB"/>
    <w:pPr>
      <w:widowControl w:val="0"/>
      <w:autoSpaceDE w:val="0"/>
      <w:autoSpaceDN w:val="0"/>
      <w:spacing w:after="0" w:line="240" w:lineRule="auto"/>
    </w:pPr>
    <w:rPr>
      <w:rFonts w:ascii="Times New Roman" w:hAnsi="Times New Roman"/>
      <w:color w:val="auto"/>
      <w:kern w:val="0"/>
      <w:sz w:val="22"/>
      <w:szCs w:val="22"/>
      <w:lang w:bidi="pl-PL"/>
    </w:rPr>
  </w:style>
  <w:style w:type="character" w:customStyle="1" w:styleId="DefaultZnak">
    <w:name w:val="Default Znak"/>
    <w:link w:val="Default"/>
    <w:locked/>
    <w:rsid w:val="004210D5"/>
    <w:rPr>
      <w:rFonts w:ascii="Arial" w:hAnsi="Arial" w:cs="Arial"/>
      <w:color w:val="000000"/>
      <w:kern w:val="16"/>
      <w:sz w:val="24"/>
      <w:szCs w:val="24"/>
      <w:lang w:eastAsia="en-US"/>
    </w:rPr>
  </w:style>
  <w:style w:type="character" w:customStyle="1" w:styleId="Nagwek1Znak">
    <w:name w:val="Nagłówek 1 Znak"/>
    <w:link w:val="Nagwek1"/>
    <w:uiPriority w:val="9"/>
    <w:rsid w:val="00FE6917"/>
    <w:rPr>
      <w:rFonts w:ascii="Calibri Light" w:eastAsia="Times New Roman" w:hAnsi="Calibri Light"/>
      <w:color w:val="2F5496"/>
      <w:sz w:val="32"/>
      <w:szCs w:val="32"/>
      <w:lang w:eastAsia="en-US"/>
    </w:rPr>
  </w:style>
  <w:style w:type="character" w:customStyle="1" w:styleId="AkapitzlistZnak">
    <w:name w:val="Akapit z listą Znak"/>
    <w:aliases w:val="T_SZ_List Paragraph Znak,L1 Znak,Numerowanie Znak,Akapit z listą5 Znak,normalny tekst Znak,Kolorowa lista — akcent 11 Znak,Akapit z listą BS Znak,List Paragraph Znak,Kolorowa lista — akcent 12 Znak,List Paragraph1 Znak,Lista PR Znak"/>
    <w:link w:val="Akapitzlist"/>
    <w:uiPriority w:val="34"/>
    <w:qFormat/>
    <w:locked/>
    <w:rsid w:val="00FE6917"/>
    <w:rPr>
      <w:rFonts w:ascii="Georgia" w:eastAsia="Times New Roman" w:hAnsi="Georgia"/>
      <w:color w:val="000080"/>
      <w:kern w:val="28"/>
      <w:sz w:val="24"/>
    </w:rPr>
  </w:style>
  <w:style w:type="character" w:styleId="Nierozpoznanawzmianka">
    <w:name w:val="Unresolved Mention"/>
    <w:uiPriority w:val="99"/>
    <w:semiHidden/>
    <w:unhideWhenUsed/>
    <w:rsid w:val="00FB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428">
      <w:bodyDiv w:val="1"/>
      <w:marLeft w:val="0"/>
      <w:marRight w:val="0"/>
      <w:marTop w:val="0"/>
      <w:marBottom w:val="0"/>
      <w:divBdr>
        <w:top w:val="none" w:sz="0" w:space="0" w:color="auto"/>
        <w:left w:val="none" w:sz="0" w:space="0" w:color="auto"/>
        <w:bottom w:val="none" w:sz="0" w:space="0" w:color="auto"/>
        <w:right w:val="none" w:sz="0" w:space="0" w:color="auto"/>
      </w:divBdr>
    </w:div>
    <w:div w:id="109278971">
      <w:bodyDiv w:val="1"/>
      <w:marLeft w:val="0"/>
      <w:marRight w:val="0"/>
      <w:marTop w:val="0"/>
      <w:marBottom w:val="0"/>
      <w:divBdr>
        <w:top w:val="none" w:sz="0" w:space="0" w:color="auto"/>
        <w:left w:val="none" w:sz="0" w:space="0" w:color="auto"/>
        <w:bottom w:val="none" w:sz="0" w:space="0" w:color="auto"/>
        <w:right w:val="none" w:sz="0" w:space="0" w:color="auto"/>
      </w:divBdr>
    </w:div>
    <w:div w:id="133067192">
      <w:bodyDiv w:val="1"/>
      <w:marLeft w:val="0"/>
      <w:marRight w:val="0"/>
      <w:marTop w:val="0"/>
      <w:marBottom w:val="0"/>
      <w:divBdr>
        <w:top w:val="none" w:sz="0" w:space="0" w:color="auto"/>
        <w:left w:val="none" w:sz="0" w:space="0" w:color="auto"/>
        <w:bottom w:val="none" w:sz="0" w:space="0" w:color="auto"/>
        <w:right w:val="none" w:sz="0" w:space="0" w:color="auto"/>
      </w:divBdr>
    </w:div>
    <w:div w:id="866867011">
      <w:bodyDiv w:val="1"/>
      <w:marLeft w:val="0"/>
      <w:marRight w:val="0"/>
      <w:marTop w:val="0"/>
      <w:marBottom w:val="0"/>
      <w:divBdr>
        <w:top w:val="none" w:sz="0" w:space="0" w:color="auto"/>
        <w:left w:val="none" w:sz="0" w:space="0" w:color="auto"/>
        <w:bottom w:val="none" w:sz="0" w:space="0" w:color="auto"/>
        <w:right w:val="none" w:sz="0" w:space="0" w:color="auto"/>
      </w:divBdr>
    </w:div>
    <w:div w:id="1140732354">
      <w:bodyDiv w:val="1"/>
      <w:marLeft w:val="0"/>
      <w:marRight w:val="0"/>
      <w:marTop w:val="0"/>
      <w:marBottom w:val="0"/>
      <w:divBdr>
        <w:top w:val="none" w:sz="0" w:space="0" w:color="auto"/>
        <w:left w:val="none" w:sz="0" w:space="0" w:color="auto"/>
        <w:bottom w:val="none" w:sz="0" w:space="0" w:color="auto"/>
        <w:right w:val="none" w:sz="0" w:space="0" w:color="auto"/>
      </w:divBdr>
    </w:div>
    <w:div w:id="1217157964">
      <w:bodyDiv w:val="1"/>
      <w:marLeft w:val="0"/>
      <w:marRight w:val="0"/>
      <w:marTop w:val="0"/>
      <w:marBottom w:val="0"/>
      <w:divBdr>
        <w:top w:val="none" w:sz="0" w:space="0" w:color="auto"/>
        <w:left w:val="none" w:sz="0" w:space="0" w:color="auto"/>
        <w:bottom w:val="none" w:sz="0" w:space="0" w:color="auto"/>
        <w:right w:val="none" w:sz="0" w:space="0" w:color="auto"/>
      </w:divBdr>
    </w:div>
    <w:div w:id="1262683849">
      <w:bodyDiv w:val="1"/>
      <w:marLeft w:val="0"/>
      <w:marRight w:val="0"/>
      <w:marTop w:val="0"/>
      <w:marBottom w:val="0"/>
      <w:divBdr>
        <w:top w:val="none" w:sz="0" w:space="0" w:color="auto"/>
        <w:left w:val="none" w:sz="0" w:space="0" w:color="auto"/>
        <w:bottom w:val="none" w:sz="0" w:space="0" w:color="auto"/>
        <w:right w:val="none" w:sz="0" w:space="0" w:color="auto"/>
      </w:divBdr>
    </w:div>
    <w:div w:id="1569224849">
      <w:bodyDiv w:val="1"/>
      <w:marLeft w:val="0"/>
      <w:marRight w:val="0"/>
      <w:marTop w:val="0"/>
      <w:marBottom w:val="0"/>
      <w:divBdr>
        <w:top w:val="none" w:sz="0" w:space="0" w:color="auto"/>
        <w:left w:val="none" w:sz="0" w:space="0" w:color="auto"/>
        <w:bottom w:val="none" w:sz="0" w:space="0" w:color="auto"/>
        <w:right w:val="none" w:sz="0" w:space="0" w:color="auto"/>
      </w:divBdr>
      <w:divsChild>
        <w:div w:id="542208571">
          <w:marLeft w:val="0"/>
          <w:marRight w:val="0"/>
          <w:marTop w:val="0"/>
          <w:marBottom w:val="0"/>
          <w:divBdr>
            <w:top w:val="none" w:sz="0" w:space="0" w:color="auto"/>
            <w:left w:val="none" w:sz="0" w:space="0" w:color="auto"/>
            <w:bottom w:val="none" w:sz="0" w:space="0" w:color="auto"/>
            <w:right w:val="none" w:sz="0" w:space="0" w:color="auto"/>
          </w:divBdr>
        </w:div>
      </w:divsChild>
    </w:div>
    <w:div w:id="19045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EB21-53FE-4024-A5E3-C72103C8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Paweł Ciopciński</cp:lastModifiedBy>
  <cp:revision>2</cp:revision>
  <cp:lastPrinted>2016-11-02T10:48:00Z</cp:lastPrinted>
  <dcterms:created xsi:type="dcterms:W3CDTF">2023-01-05T09:54:00Z</dcterms:created>
  <dcterms:modified xsi:type="dcterms:W3CDTF">2023-01-05T09:54:00Z</dcterms:modified>
</cp:coreProperties>
</file>